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2" w:type="dxa"/>
        <w:tblInd w:w="108" w:type="dxa"/>
        <w:tblLayout w:type="fixed"/>
        <w:tblLook w:val="04C0"/>
      </w:tblPr>
      <w:tblGrid>
        <w:gridCol w:w="9672"/>
      </w:tblGrid>
      <w:tr w:rsidR="00E579F4" w:rsidRPr="00BF14DC" w:rsidTr="00987C51">
        <w:trPr>
          <w:trHeight w:val="274"/>
        </w:trPr>
        <w:tc>
          <w:tcPr>
            <w:tcW w:w="9672" w:type="dxa"/>
          </w:tcPr>
          <w:p w:rsidR="00E579F4" w:rsidRPr="00BF14DC" w:rsidRDefault="00E579F4" w:rsidP="00BF14DC">
            <w:pPr>
              <w:spacing w:after="0" w:line="240" w:lineRule="auto"/>
              <w:ind w:firstLine="567"/>
              <w:contextualSpacing/>
              <w:jc w:val="center"/>
              <w:rPr>
                <w:rFonts w:ascii="Times New Roman" w:hAnsi="Times New Roman"/>
                <w:b/>
                <w:noProof/>
                <w:sz w:val="28"/>
                <w:szCs w:val="28"/>
                <w:lang w:val="kk-KZ"/>
              </w:rPr>
            </w:pPr>
            <w:r w:rsidRPr="00BF14DC">
              <w:rPr>
                <w:rFonts w:ascii="Times New Roman" w:hAnsi="Times New Roman"/>
                <w:b/>
                <w:noProof/>
                <w:sz w:val="28"/>
                <w:szCs w:val="28"/>
                <w:lang w:val="kk-KZ"/>
              </w:rPr>
              <w:t>Дәрістердің қызқаша мазмұны:</w:t>
            </w:r>
          </w:p>
          <w:p w:rsidR="00ED1391" w:rsidRPr="00BF14DC" w:rsidRDefault="00ED1391" w:rsidP="00BF14DC">
            <w:pPr>
              <w:spacing w:after="0" w:line="240" w:lineRule="auto"/>
              <w:ind w:firstLine="567"/>
              <w:contextualSpacing/>
              <w:jc w:val="center"/>
              <w:rPr>
                <w:rFonts w:ascii="Times New Roman" w:hAnsi="Times New Roman"/>
                <w:b/>
                <w:noProof/>
                <w:sz w:val="28"/>
                <w:szCs w:val="28"/>
                <w:lang w:val="kk-KZ"/>
              </w:rPr>
            </w:pPr>
          </w:p>
        </w:tc>
      </w:tr>
      <w:tr w:rsidR="00E579F4" w:rsidRPr="00BF14DC" w:rsidTr="00987C51">
        <w:trPr>
          <w:trHeight w:val="295"/>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uk-UA"/>
              </w:rPr>
            </w:pPr>
            <w:r w:rsidRPr="00BF14DC">
              <w:rPr>
                <w:rFonts w:ascii="Times New Roman" w:hAnsi="Times New Roman"/>
                <w:b/>
                <w:noProof/>
                <w:sz w:val="28"/>
                <w:szCs w:val="28"/>
                <w:lang w:val="kk-KZ"/>
              </w:rPr>
              <w:t>1 дәріс.</w:t>
            </w:r>
            <w:r w:rsidRPr="00BF14DC">
              <w:rPr>
                <w:rFonts w:ascii="Times New Roman" w:hAnsi="Times New Roman"/>
                <w:noProof/>
                <w:sz w:val="28"/>
                <w:szCs w:val="28"/>
                <w:lang w:val="kk-KZ"/>
              </w:rPr>
              <w:t xml:space="preserve"> </w:t>
            </w:r>
            <w:r w:rsidRPr="00BF14DC">
              <w:rPr>
                <w:rFonts w:ascii="Times New Roman" w:hAnsi="Times New Roman"/>
                <w:b/>
                <w:sz w:val="28"/>
                <w:szCs w:val="28"/>
                <w:lang w:val="kk-KZ"/>
              </w:rPr>
              <w:t xml:space="preserve">Кіріспе. </w:t>
            </w:r>
            <w:r w:rsidRPr="00BF14DC">
              <w:rPr>
                <w:rFonts w:ascii="Times New Roman" w:hAnsi="Times New Roman"/>
                <w:b/>
                <w:sz w:val="28"/>
                <w:szCs w:val="28"/>
                <w:lang w:val="uk-UA"/>
              </w:rPr>
              <w:t>Ортағасыр археологиясы пәнінің мақсаты мен міндеттері. Курсқа қысқаша шолу</w:t>
            </w:r>
          </w:p>
          <w:p w:rsidR="00ED1391" w:rsidRPr="00BF14DC" w:rsidRDefault="00ED1391" w:rsidP="00BF14DC">
            <w:pPr>
              <w:spacing w:after="0" w:line="240" w:lineRule="auto"/>
              <w:ind w:firstLine="567"/>
              <w:contextualSpacing/>
              <w:jc w:val="both"/>
              <w:rPr>
                <w:rFonts w:ascii="Times New Roman" w:hAnsi="Times New Roman"/>
                <w:sz w:val="28"/>
                <w:szCs w:val="28"/>
                <w:lang w:val="uk-UA"/>
              </w:rPr>
            </w:pPr>
          </w:p>
          <w:p w:rsidR="00E579F4" w:rsidRPr="00BF14DC" w:rsidRDefault="00E579F4" w:rsidP="00BF14DC">
            <w:pPr>
              <w:pStyle w:val="a3"/>
              <w:spacing w:before="0" w:beforeAutospacing="0" w:after="0" w:afterAutospacing="0"/>
              <w:ind w:firstLine="567"/>
              <w:jc w:val="both"/>
              <w:rPr>
                <w:sz w:val="28"/>
                <w:szCs w:val="28"/>
                <w:lang w:val="uk-UA"/>
              </w:rPr>
            </w:pPr>
            <w:r w:rsidRPr="00BF14DC">
              <w:rPr>
                <w:rStyle w:val="a4"/>
                <w:b w:val="0"/>
                <w:sz w:val="28"/>
                <w:szCs w:val="28"/>
                <w:lang w:val="uk-UA"/>
              </w:rPr>
              <w:t xml:space="preserve">Ортағасырлар археологиясы </w:t>
            </w:r>
            <w:r w:rsidRPr="00BF14DC">
              <w:rPr>
                <w:rStyle w:val="a4"/>
                <w:b w:val="0"/>
                <w:sz w:val="28"/>
                <w:szCs w:val="28"/>
                <w:lang w:val="kk-KZ"/>
              </w:rPr>
              <w:t>–</w:t>
            </w:r>
            <w:r w:rsidRPr="00BF14DC">
              <w:rPr>
                <w:sz w:val="28"/>
                <w:szCs w:val="28"/>
                <w:lang w:val="uk-UA"/>
              </w:rPr>
              <w:t xml:space="preserve"> </w:t>
            </w:r>
            <w:r w:rsidR="00ED1391" w:rsidRPr="00BF14DC">
              <w:rPr>
                <w:sz w:val="28"/>
                <w:szCs w:val="28"/>
                <w:lang w:val="kk-KZ"/>
              </w:rPr>
              <w:t>Еуразия жерінде қалыптасқан ортағасырлық көшпелілер тарихы мен алғашқы мемлекеттіктер тарихын, материалдық және рухани мәдениетін археологиялық материалдар негізінде білім беру. О</w:t>
            </w:r>
            <w:r w:rsidRPr="00BF14DC">
              <w:rPr>
                <w:sz w:val="28"/>
                <w:szCs w:val="28"/>
                <w:lang w:val="uk-UA"/>
              </w:rPr>
              <w:t>рта ғасырдағы адамзат қоғамы дамуының заңдылықтары мен негізгі кезеңдерін зерттейтін саласы.</w:t>
            </w:r>
            <w:r w:rsidRPr="00BF14DC">
              <w:rPr>
                <w:sz w:val="28"/>
                <w:szCs w:val="28"/>
                <w:lang w:val="kk-KZ"/>
              </w:rPr>
              <w:t> </w:t>
            </w:r>
            <w:r w:rsidRPr="00BF14DC">
              <w:rPr>
                <w:sz w:val="28"/>
                <w:szCs w:val="28"/>
                <w:lang w:val="uk-UA"/>
              </w:rPr>
              <w:t xml:space="preserve"> Басты зерттеу нысаны орта ғасырлардан қалған материалдық ескерткіштер: еңбек құралдары, қару-жарақ түрлері, мекен-жай, қоныстардың, керуен сарайлар мен әскери бекіністердің жұрты, үй-іші заттары, зираттар, обалар, т.б. Олар топыраққа көміліп, жер астында қалып, қалалар мен бекіністердің қираған орындарында бірнеше қабаттардан тұратын төбелер пайда болады. Мұндай қатпарлар археологияда мәдени қабаттар деп аталады. Қазақстан жеріндегі ең үлкен қала болып есептелетін Отырардың мәдени қабатының биіктігі</w:t>
            </w:r>
            <w:r w:rsidRPr="00BF14DC">
              <w:rPr>
                <w:sz w:val="28"/>
                <w:szCs w:val="28"/>
              </w:rPr>
              <w:t> </w:t>
            </w:r>
            <w:r w:rsidRPr="00BF14DC">
              <w:rPr>
                <w:sz w:val="28"/>
                <w:szCs w:val="28"/>
                <w:lang w:val="uk-UA"/>
              </w:rPr>
              <w:t xml:space="preserve"> 18 м. Қазба жұмыстары кезінде табылған материалдық деректерге ғылыми түсініктеме беру үшін археологияда антропология, этнология, геология, ботаника, зоология, палеонтология, физика, химия, топырақтану ғылымдарының зерттеу әдістері кеңінен пайдаланылады.</w:t>
            </w:r>
          </w:p>
          <w:p w:rsidR="00E579F4" w:rsidRPr="00BF14DC" w:rsidRDefault="00ED1391" w:rsidP="00BF14DC">
            <w:pPr>
              <w:pStyle w:val="a3"/>
              <w:spacing w:before="0" w:beforeAutospacing="0" w:after="0" w:afterAutospacing="0"/>
              <w:ind w:firstLine="567"/>
              <w:jc w:val="both"/>
              <w:rPr>
                <w:sz w:val="28"/>
                <w:szCs w:val="28"/>
                <w:lang w:val="uk-UA"/>
              </w:rPr>
            </w:pPr>
            <w:r w:rsidRPr="00BF14DC">
              <w:rPr>
                <w:sz w:val="28"/>
                <w:szCs w:val="28"/>
                <w:lang w:val="uk-UA"/>
              </w:rPr>
              <w:t>Ғ</w:t>
            </w:r>
            <w:r w:rsidR="00E579F4" w:rsidRPr="00BF14DC">
              <w:rPr>
                <w:sz w:val="28"/>
                <w:szCs w:val="28"/>
                <w:lang w:val="uk-UA"/>
              </w:rPr>
              <w:t xml:space="preserve">ылыми археологиялық зерттеулер Еуропада қайта өркендеу дәуірінде ғана жүргізілді. 15 – 16 ғасырларда Италияда ежелгі сәулет өнерінің мұраларын іздеуге, 18 – 19 ғасырларда Қосөзен бойында көне мәдени мұраларды зерттеуге бағытталған қазба жұмыстары жүзеге асырылды. 19 ғасырдың 1-жартысында Ресейде Қара теңіз жағалауындағы </w:t>
            </w:r>
            <w:r w:rsidRPr="00BF14DC">
              <w:rPr>
                <w:sz w:val="28"/>
                <w:szCs w:val="28"/>
                <w:lang w:val="uk-UA"/>
              </w:rPr>
              <w:t>ортағасырлық</w:t>
            </w:r>
            <w:r w:rsidR="00E579F4" w:rsidRPr="00BF14DC">
              <w:rPr>
                <w:sz w:val="28"/>
                <w:szCs w:val="28"/>
                <w:lang w:val="uk-UA"/>
              </w:rPr>
              <w:t xml:space="preserve"> қалаларының қалдықтары мен обаларын жүйелі түрде зерттеу басталды. Қазақстан мен Орта Азияда археологиялық зерттеулер 19 ғасырдың 70-жылдарында бастау алды және олар Василий Радлов, Николай Веселовский, Петр Лерх, Василий Бартольд есімдерімен байланысты. 1920 – 30 ж. Әлкей Марғұлан, Сергей Руденко, Александр</w:t>
            </w:r>
            <w:r w:rsidR="00E579F4" w:rsidRPr="00BF14DC">
              <w:rPr>
                <w:sz w:val="28"/>
                <w:szCs w:val="28"/>
              </w:rPr>
              <w:t> </w:t>
            </w:r>
            <w:r w:rsidR="00E579F4" w:rsidRPr="00BF14DC">
              <w:rPr>
                <w:sz w:val="28"/>
                <w:szCs w:val="28"/>
                <w:lang w:val="uk-UA"/>
              </w:rPr>
              <w:t xml:space="preserve"> Бернштам, т. б. басқарған экспедициялар </w:t>
            </w:r>
            <w:r w:rsidRPr="00BF14DC">
              <w:rPr>
                <w:sz w:val="28"/>
                <w:szCs w:val="28"/>
                <w:lang w:val="uk-UA"/>
              </w:rPr>
              <w:t>Орталық Азия</w:t>
            </w:r>
            <w:r w:rsidR="00E579F4" w:rsidRPr="00BF14DC">
              <w:rPr>
                <w:sz w:val="28"/>
                <w:szCs w:val="28"/>
                <w:lang w:val="uk-UA"/>
              </w:rPr>
              <w:t xml:space="preserve"> жерінде күрделі археологиялық барлау, қазба жұмыстарын жүргізді.</w:t>
            </w:r>
          </w:p>
          <w:p w:rsidR="00ED1391" w:rsidRPr="00BF14DC" w:rsidRDefault="00ED1391" w:rsidP="00BF14DC">
            <w:pPr>
              <w:pStyle w:val="a3"/>
              <w:spacing w:before="0" w:beforeAutospacing="0" w:after="0" w:afterAutospacing="0"/>
              <w:ind w:firstLine="567"/>
              <w:jc w:val="both"/>
              <w:rPr>
                <w:sz w:val="28"/>
                <w:szCs w:val="28"/>
                <w:lang w:val="uk-UA"/>
              </w:rPr>
            </w:pPr>
          </w:p>
          <w:p w:rsidR="00ED1391" w:rsidRPr="00BF14DC" w:rsidRDefault="00ED1391"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ED1391" w:rsidRPr="00BF14DC" w:rsidRDefault="00ED1391" w:rsidP="00BF14DC">
            <w:pPr>
              <w:spacing w:after="0" w:line="240" w:lineRule="auto"/>
              <w:ind w:firstLine="567"/>
              <w:jc w:val="center"/>
              <w:rPr>
                <w:rFonts w:ascii="Times New Roman" w:hAnsi="Times New Roman"/>
                <w:b/>
                <w:sz w:val="28"/>
                <w:szCs w:val="28"/>
                <w:lang w:val="kk-KZ"/>
              </w:rPr>
            </w:pPr>
          </w:p>
          <w:p w:rsidR="00ED1391" w:rsidRPr="00BF14DC" w:rsidRDefault="00ED1391" w:rsidP="00BF14DC">
            <w:pPr>
              <w:spacing w:after="0" w:line="240" w:lineRule="auto"/>
              <w:ind w:firstLine="567"/>
              <w:rPr>
                <w:rFonts w:ascii="Times New Roman" w:hAnsi="Times New Roman"/>
                <w:sz w:val="28"/>
                <w:szCs w:val="28"/>
                <w:lang w:val="kk-KZ"/>
              </w:rPr>
            </w:pPr>
            <w:r w:rsidRPr="00BF14DC">
              <w:rPr>
                <w:rFonts w:ascii="Times New Roman" w:hAnsi="Times New Roman"/>
                <w:sz w:val="28"/>
                <w:szCs w:val="28"/>
                <w:lang w:val="kk-KZ"/>
              </w:rPr>
              <w:t>1. Еуразия жеріндегі ортағасырлық археологиядағы іргелі проблемалар</w:t>
            </w:r>
          </w:p>
          <w:p w:rsidR="00ED1391" w:rsidRPr="00BF14DC" w:rsidRDefault="00ED1391" w:rsidP="00BF14DC">
            <w:pPr>
              <w:spacing w:after="0" w:line="240" w:lineRule="auto"/>
              <w:ind w:firstLine="567"/>
              <w:rPr>
                <w:rFonts w:ascii="Times New Roman" w:hAnsi="Times New Roman"/>
                <w:sz w:val="28"/>
                <w:szCs w:val="28"/>
                <w:lang w:val="kk-KZ"/>
              </w:rPr>
            </w:pPr>
            <w:r w:rsidRPr="00BF14DC">
              <w:rPr>
                <w:rFonts w:ascii="Times New Roman" w:hAnsi="Times New Roman"/>
                <w:sz w:val="28"/>
                <w:szCs w:val="28"/>
                <w:lang w:val="kk-KZ"/>
              </w:rPr>
              <w:t>2. Ортағасырлық ескерткіштердің мерзімделу мен кезеңделу мәселелері</w:t>
            </w:r>
          </w:p>
          <w:p w:rsidR="00ED1391" w:rsidRPr="00BF14DC" w:rsidRDefault="00ED1391" w:rsidP="00BF14DC">
            <w:pPr>
              <w:spacing w:after="0" w:line="240" w:lineRule="auto"/>
              <w:ind w:firstLine="567"/>
              <w:rPr>
                <w:rFonts w:ascii="Times New Roman" w:hAnsi="Times New Roman"/>
                <w:sz w:val="28"/>
                <w:szCs w:val="28"/>
                <w:lang w:val="kk-KZ"/>
              </w:rPr>
            </w:pPr>
          </w:p>
          <w:p w:rsidR="00ED1391" w:rsidRPr="00BF14DC" w:rsidRDefault="00ED1391" w:rsidP="00BF14DC">
            <w:pPr>
              <w:pStyle w:val="Default"/>
              <w:ind w:firstLine="567"/>
              <w:jc w:val="center"/>
              <w:rPr>
                <w:b/>
                <w:color w:val="auto"/>
                <w:sz w:val="28"/>
                <w:szCs w:val="28"/>
                <w:lang w:val="kk-KZ"/>
              </w:rPr>
            </w:pPr>
            <w:r w:rsidRPr="00BF14DC">
              <w:rPr>
                <w:b/>
                <w:color w:val="auto"/>
                <w:sz w:val="28"/>
                <w:szCs w:val="28"/>
                <w:lang w:val="kk-KZ"/>
              </w:rPr>
              <w:t>Әдебиеттер:</w:t>
            </w:r>
          </w:p>
          <w:p w:rsidR="00ED1391" w:rsidRPr="00BF14DC" w:rsidRDefault="00ED1391" w:rsidP="00BF14DC">
            <w:pPr>
              <w:pStyle w:val="Default"/>
              <w:ind w:firstLine="567"/>
              <w:jc w:val="center"/>
              <w:rPr>
                <w:b/>
                <w:color w:val="auto"/>
                <w:sz w:val="28"/>
                <w:szCs w:val="28"/>
                <w:lang w:val="kk-KZ"/>
              </w:rPr>
            </w:pPr>
          </w:p>
          <w:p w:rsidR="00ED1391" w:rsidRPr="00BF14DC" w:rsidRDefault="00ED1391" w:rsidP="00BF14DC">
            <w:pPr>
              <w:spacing w:after="0" w:line="240" w:lineRule="auto"/>
              <w:ind w:firstLine="567"/>
              <w:rPr>
                <w:rFonts w:ascii="Times New Roman" w:hAnsi="Times New Roman"/>
                <w:bCs/>
                <w:sz w:val="28"/>
                <w:szCs w:val="28"/>
                <w:shd w:val="clear" w:color="auto" w:fill="FFFFFF"/>
              </w:rPr>
            </w:pPr>
            <w:r w:rsidRPr="00BF14DC">
              <w:rPr>
                <w:rFonts w:ascii="Times New Roman" w:hAnsi="Times New Roman"/>
                <w:b/>
                <w:sz w:val="28"/>
                <w:szCs w:val="28"/>
                <w:lang w:val="uk-UA"/>
              </w:rPr>
              <w:t>Евглевский А.В.</w:t>
            </w:r>
            <w:r w:rsidRPr="00BF14DC">
              <w:rPr>
                <w:rFonts w:ascii="Times New Roman" w:hAnsi="Times New Roman"/>
                <w:sz w:val="28"/>
                <w:szCs w:val="28"/>
                <w:lang w:val="uk-UA"/>
              </w:rPr>
              <w:t xml:space="preserve"> </w:t>
            </w:r>
            <w:r w:rsidRPr="00BF14DC">
              <w:rPr>
                <w:rFonts w:ascii="Times New Roman" w:hAnsi="Times New Roman"/>
                <w:bCs/>
                <w:sz w:val="28"/>
                <w:szCs w:val="28"/>
                <w:shd w:val="clear" w:color="auto" w:fill="FFFFFF"/>
              </w:rPr>
              <w:t xml:space="preserve">Степи Европы в эпоху средневековья. Т.6. Золотоордынское время. </w:t>
            </w:r>
            <w:r w:rsidRPr="00BF14DC">
              <w:rPr>
                <w:rFonts w:ascii="Times New Roman" w:hAnsi="Times New Roman"/>
                <w:sz w:val="28"/>
                <w:szCs w:val="28"/>
                <w:lang w:val="kk-KZ"/>
              </w:rPr>
              <w:t xml:space="preserve">– </w:t>
            </w:r>
            <w:r w:rsidRPr="00BF14DC">
              <w:rPr>
                <w:rFonts w:ascii="Times New Roman" w:hAnsi="Times New Roman"/>
                <w:sz w:val="28"/>
                <w:szCs w:val="28"/>
              </w:rPr>
              <w:t xml:space="preserve">Донецк, </w:t>
            </w:r>
            <w:r w:rsidRPr="00BF14DC">
              <w:rPr>
                <w:rFonts w:ascii="Times New Roman" w:hAnsi="Times New Roman"/>
                <w:bCs/>
                <w:sz w:val="28"/>
                <w:szCs w:val="28"/>
                <w:shd w:val="clear" w:color="auto" w:fill="FFFFFF"/>
              </w:rPr>
              <w:t>2008.</w:t>
            </w:r>
          </w:p>
          <w:p w:rsidR="00ED1391" w:rsidRPr="00BF14DC" w:rsidRDefault="00ED1391" w:rsidP="00BF14DC">
            <w:pPr>
              <w:tabs>
                <w:tab w:val="left" w:pos="1075"/>
              </w:tabs>
              <w:spacing w:after="0" w:line="240" w:lineRule="auto"/>
              <w:ind w:firstLine="567"/>
              <w:jc w:val="both"/>
              <w:rPr>
                <w:rFonts w:ascii="Times New Roman" w:hAnsi="Times New Roman"/>
                <w:spacing w:val="14"/>
                <w:sz w:val="28"/>
                <w:szCs w:val="28"/>
                <w:lang w:val="kk-KZ"/>
              </w:rPr>
            </w:pPr>
            <w:r w:rsidRPr="00BF14DC">
              <w:rPr>
                <w:rFonts w:ascii="Times New Roman" w:hAnsi="Times New Roman"/>
                <w:b/>
                <w:spacing w:val="14"/>
                <w:sz w:val="28"/>
                <w:szCs w:val="28"/>
              </w:rPr>
              <w:t>Худяков Ю.С., Табалдиев К.Ш.</w:t>
            </w:r>
            <w:r w:rsidRPr="00BF14DC">
              <w:rPr>
                <w:rFonts w:ascii="Times New Roman" w:hAnsi="Times New Roman"/>
                <w:spacing w:val="14"/>
                <w:sz w:val="28"/>
                <w:szCs w:val="28"/>
              </w:rPr>
              <w:t xml:space="preserve"> Древние тюрки на Тянь-Шане. – Новосибирск, 2009.</w:t>
            </w:r>
          </w:p>
          <w:p w:rsidR="008B00B4" w:rsidRPr="00BF14DC" w:rsidRDefault="008B00B4" w:rsidP="00BF14DC">
            <w:pPr>
              <w:tabs>
                <w:tab w:val="left" w:pos="1075"/>
              </w:tabs>
              <w:spacing w:after="0" w:line="240" w:lineRule="auto"/>
              <w:ind w:firstLine="567"/>
              <w:jc w:val="both"/>
              <w:rPr>
                <w:rFonts w:ascii="Times New Roman" w:hAnsi="Times New Roman"/>
                <w:spacing w:val="14"/>
                <w:sz w:val="28"/>
                <w:szCs w:val="28"/>
                <w:lang w:val="kk-KZ"/>
              </w:rPr>
            </w:pPr>
          </w:p>
        </w:tc>
      </w:tr>
      <w:tr w:rsidR="00E579F4" w:rsidRPr="00BF14DC" w:rsidTr="00987C51">
        <w:trPr>
          <w:trHeight w:val="278"/>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2 дәріс. </w:t>
            </w:r>
            <w:r w:rsidRPr="00BF14DC">
              <w:rPr>
                <w:rFonts w:ascii="Times New Roman" w:hAnsi="Times New Roman"/>
                <w:b/>
                <w:sz w:val="28"/>
                <w:szCs w:val="28"/>
                <w:lang w:val="kk-KZ"/>
              </w:rPr>
              <w:t>Қара теңіз және Азов жағалауларындағы ортағасырлық көшпелілердің археологиялық ескерткіштері</w:t>
            </w:r>
          </w:p>
          <w:p w:rsidR="00E579F4" w:rsidRPr="00BF14DC" w:rsidRDefault="00E579F4" w:rsidP="00BF14DC">
            <w:pPr>
              <w:spacing w:after="0" w:line="240" w:lineRule="auto"/>
              <w:ind w:firstLine="567"/>
              <w:contextualSpacing/>
              <w:jc w:val="both"/>
              <w:rPr>
                <w:rFonts w:ascii="Times New Roman" w:hAnsi="Times New Roman"/>
                <w:b/>
                <w:sz w:val="28"/>
                <w:szCs w:val="28"/>
                <w:lang w:val="kk-KZ"/>
              </w:rPr>
            </w:pPr>
          </w:p>
          <w:p w:rsidR="00A545DF" w:rsidRPr="00BF14DC" w:rsidRDefault="006336C1"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sz w:val="28"/>
                <w:szCs w:val="28"/>
                <w:lang w:val="kk-KZ"/>
              </w:rPr>
              <w:t xml:space="preserve">Б.з. ІV–V ғғ. Шығыс Еуропа, Қара теңіз бен Азов теңіздерінің аралығында </w:t>
            </w:r>
            <w:r w:rsidR="00D72BFA" w:rsidRPr="00BF14DC">
              <w:rPr>
                <w:rFonts w:ascii="Times New Roman" w:hAnsi="Times New Roman"/>
                <w:sz w:val="28"/>
                <w:szCs w:val="28"/>
                <w:lang w:val="kk-KZ"/>
              </w:rPr>
              <w:t>археологиялық мәдениеттердің алмасуы үдерістері жүріп жатты. IV ғасырдың аяғына қарай Еділ, Орал, Қазақстанның батыс аймақтарындағы сарматтардың мәдениеті толығымен жойылып, Украина, Молдавия, Румынияның Дунай өзенінің жағалауындағы черняхов мәдениеті жойылып, ғұндардың қоныс аударуының әсерінен басқа мәдениеттер қалыптаса бастады.</w:t>
            </w:r>
          </w:p>
          <w:p w:rsidR="00A333E1" w:rsidRPr="00BF14DC" w:rsidRDefault="00A333E1" w:rsidP="00BF14DC">
            <w:pPr>
              <w:pStyle w:val="Default"/>
              <w:ind w:firstLine="567"/>
              <w:jc w:val="both"/>
              <w:rPr>
                <w:color w:val="auto"/>
                <w:sz w:val="28"/>
                <w:szCs w:val="28"/>
                <w:lang w:val="kk-KZ"/>
              </w:rPr>
            </w:pPr>
            <w:r w:rsidRPr="00BF14DC">
              <w:rPr>
                <w:color w:val="auto"/>
                <w:sz w:val="28"/>
                <w:szCs w:val="28"/>
                <w:lang w:val="kk-KZ"/>
              </w:rPr>
              <w:t>Антикалық Орта Азияда егінші тайпалардың бірнеше мәдени орталықтары қалыптасты. Кеңес дәуірінде жүргізілген қазба жұмыстары б.з.д. І мың жылдықтың екінші жартысында Орта Азия жерін мекендеген халықтар шаруашылық құрылымы жағынан екі топқа бөлінді. Ежелден егіншілік қалыптасқан аудандарда отырықшы, қалған аймақтарда көшпелі малшы тайпалар мекендеді</w:t>
            </w:r>
            <w:r w:rsidR="008B00B4" w:rsidRPr="00BF14DC">
              <w:rPr>
                <w:color w:val="auto"/>
                <w:sz w:val="28"/>
                <w:szCs w:val="28"/>
                <w:lang w:val="kk-KZ"/>
              </w:rPr>
              <w:t>.</w:t>
            </w:r>
          </w:p>
          <w:p w:rsidR="00A333E1" w:rsidRPr="00BF14DC" w:rsidRDefault="00A333E1" w:rsidP="00BF14DC">
            <w:pPr>
              <w:pStyle w:val="Default"/>
              <w:ind w:firstLine="567"/>
              <w:jc w:val="both"/>
              <w:rPr>
                <w:color w:val="auto"/>
                <w:sz w:val="28"/>
                <w:szCs w:val="28"/>
                <w:lang w:val="kk-KZ"/>
              </w:rPr>
            </w:pPr>
            <w:r w:rsidRPr="00BF14DC">
              <w:rPr>
                <w:color w:val="auto"/>
                <w:sz w:val="28"/>
                <w:szCs w:val="28"/>
                <w:lang w:val="kk-KZ"/>
              </w:rPr>
              <w:t>Жергілікті табиғат ерекшеліктеріне қарай егіншілер мен малшы тайпалар өзара тығыз байланыста дамыды. Дегенмен, малшы тайпалар тарапынан егіншілік аймаққа үнемі қатер төніп тұрды. Олар бір-бірімен бірде достық, енді бірде соғыс жағдайында болды. Осындай қатынас Орта Азия тайпалары тарихының өзіндік ерекшелігін көрсетеді</w:t>
            </w:r>
            <w:r w:rsidR="008B00B4" w:rsidRPr="00BF14DC">
              <w:rPr>
                <w:color w:val="auto"/>
                <w:sz w:val="28"/>
                <w:szCs w:val="28"/>
                <w:lang w:val="kk-KZ"/>
              </w:rPr>
              <w:t>.</w:t>
            </w:r>
          </w:p>
          <w:p w:rsidR="00A333E1" w:rsidRPr="00BF14DC" w:rsidRDefault="00A333E1" w:rsidP="00BF14DC">
            <w:pPr>
              <w:pStyle w:val="Default"/>
              <w:ind w:firstLine="567"/>
              <w:jc w:val="both"/>
              <w:rPr>
                <w:color w:val="auto"/>
                <w:sz w:val="28"/>
                <w:szCs w:val="28"/>
                <w:lang w:val="kk-KZ"/>
              </w:rPr>
            </w:pPr>
            <w:r w:rsidRPr="00BF14DC">
              <w:rPr>
                <w:color w:val="auto"/>
                <w:sz w:val="28"/>
                <w:szCs w:val="28"/>
                <w:lang w:val="kk-KZ"/>
              </w:rPr>
              <w:t>Әмударияның төменгі ағысында орналасқан ежелгі Хорезм мемлекеті қазіргі Өзбекстанның Хорезм облысы мен Қарақалпақстанды және Түрікменстанның солтүстігін қамтыды. Одан оңтүстікте бірнеше егіншілік аудандар дамыды. Олар – Өзбекстан мен Тәжікстанның оңтүстігіндегі – Бактрия; Өзбекстан мен Тәжікстанның орталық аудандарындағы – Соғда; Түрікменстандағы Парфия мен Маргияна</w:t>
            </w:r>
            <w:r w:rsidR="008B00B4" w:rsidRPr="00BF14DC">
              <w:rPr>
                <w:color w:val="auto"/>
                <w:sz w:val="28"/>
                <w:szCs w:val="28"/>
                <w:lang w:val="kk-KZ"/>
              </w:rPr>
              <w:t>.</w:t>
            </w:r>
          </w:p>
          <w:p w:rsidR="00A333E1" w:rsidRPr="00BF14DC" w:rsidRDefault="00A333E1" w:rsidP="00BF14DC">
            <w:pPr>
              <w:pStyle w:val="Default"/>
              <w:ind w:firstLine="567"/>
              <w:jc w:val="both"/>
              <w:rPr>
                <w:color w:val="auto"/>
                <w:sz w:val="28"/>
                <w:szCs w:val="28"/>
                <w:lang w:val="kk-KZ"/>
              </w:rPr>
            </w:pPr>
            <w:r w:rsidRPr="00BF14DC">
              <w:rPr>
                <w:color w:val="auto"/>
                <w:sz w:val="28"/>
                <w:szCs w:val="28"/>
                <w:lang w:val="kk-KZ"/>
              </w:rPr>
              <w:t xml:space="preserve">Қала тектес мекендер мен суғармалы егіншілік Орта Азия жерінде сонау жаңа тас дәуірінде қалыптаса бастаған. Б.з.д. VІІ – VІ ғасырларда Орта Азия тұрғындарының қоғамдық өмірінде, шаруашылығы мен мәдениетінде қола ғасырымен салыстырғанда елеулі өзгеріс болды. Археологиялық материалдар құлдық қатынастардың дамып, суғармалы егіншіліктің кеңейгендігін байқатады. Қола ғасырындағы суғармалы егіншілік өзен суларының табиғи толысымен байланысты болса, антикалық дәуірде қолдан салған каналдар арқылы суғарылатын егістік алқабы көбейді. Әмударияның оң жағалауында ашылған Қой-қырылған қала, Жамбас қала каналдарының магистралдары мен олардан тараған үлкенді-кішілі көптеген арықтар суғармалы егіс алқаптарының өзен атырауын тұтас қамтығандығын көрсетеді. Б.з.д. ІV ғасырда Әмудария мен Сырдарияның төменгі ағысындағы суғармалы егістік даласы 3.5 млн. гектарға жетті. Егіс даласында арпа, бидай, тары егіліп, бақтарда өрік, жүзім, алхор және шабдалы өсірілді. Ежелгі егіншілер мекендерінің қираған қалдықтары ірі каналдар мен олардың салаларының бойынан табылып, зерттелген. Солардың ішіндегі ең елеулілері – Жамбас қала Қойқырылған қала, Топырақ қала, Қызыл қала, т.б. </w:t>
            </w:r>
          </w:p>
          <w:p w:rsidR="00D72BFA" w:rsidRPr="00BF14DC" w:rsidRDefault="00A333E1"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sz w:val="28"/>
                <w:szCs w:val="28"/>
              </w:rPr>
              <w:t xml:space="preserve">Осы өңірдің ең ерте егіншілік мекендері Парсы одағының гүлденген </w:t>
            </w:r>
            <w:r w:rsidRPr="00BF14DC">
              <w:rPr>
                <w:rFonts w:ascii="Times New Roman" w:hAnsi="Times New Roman"/>
                <w:sz w:val="28"/>
                <w:szCs w:val="28"/>
              </w:rPr>
              <w:lastRenderedPageBreak/>
              <w:t>дәуі</w:t>
            </w:r>
            <w:proofErr w:type="gramStart"/>
            <w:r w:rsidRPr="00BF14DC">
              <w:rPr>
                <w:rFonts w:ascii="Times New Roman" w:hAnsi="Times New Roman"/>
                <w:sz w:val="28"/>
                <w:szCs w:val="28"/>
              </w:rPr>
              <w:t>р</w:t>
            </w:r>
            <w:proofErr w:type="gramEnd"/>
            <w:r w:rsidRPr="00BF14DC">
              <w:rPr>
                <w:rFonts w:ascii="Times New Roman" w:hAnsi="Times New Roman"/>
                <w:sz w:val="28"/>
                <w:szCs w:val="28"/>
              </w:rPr>
              <w:t>і, б.з.д. VІ-V ғ</w:t>
            </w:r>
            <w:proofErr w:type="gramStart"/>
            <w:r w:rsidRPr="00BF14DC">
              <w:rPr>
                <w:rFonts w:ascii="Times New Roman" w:hAnsi="Times New Roman"/>
                <w:sz w:val="28"/>
                <w:szCs w:val="28"/>
              </w:rPr>
              <w:t>асырлар</w:t>
            </w:r>
            <w:proofErr w:type="gramEnd"/>
            <w:r w:rsidRPr="00BF14DC">
              <w:rPr>
                <w:rFonts w:ascii="Times New Roman" w:hAnsi="Times New Roman"/>
                <w:sz w:val="28"/>
                <w:szCs w:val="28"/>
              </w:rPr>
              <w:t>ға жатады. Сыртқы қорғаныс қабырғасының ішкі жағында қалыңдығы 4 м келетін коридор тә</w:t>
            </w:r>
            <w:proofErr w:type="gramStart"/>
            <w:r w:rsidRPr="00BF14DC">
              <w:rPr>
                <w:rFonts w:ascii="Times New Roman" w:hAnsi="Times New Roman"/>
                <w:sz w:val="28"/>
                <w:szCs w:val="28"/>
              </w:rPr>
              <w:t>р</w:t>
            </w:r>
            <w:proofErr w:type="gramEnd"/>
            <w:r w:rsidRPr="00BF14DC">
              <w:rPr>
                <w:rFonts w:ascii="Times New Roman" w:hAnsi="Times New Roman"/>
                <w:sz w:val="28"/>
                <w:szCs w:val="28"/>
              </w:rPr>
              <w:t>іздес бөлмелерден тұратын Кюзелигыр – сол заманның қалашығы. Осы бөлмелердің арасында ішінде екі камералы ошағы бар адамдар тұруға арналған баспаналар кездеседі. Сақ заманында кең таралған ыдыстардың сынықтары мен жебенің қоладан жасалған ұштарының кө</w:t>
            </w:r>
            <w:proofErr w:type="gramStart"/>
            <w:r w:rsidRPr="00BF14DC">
              <w:rPr>
                <w:rFonts w:ascii="Times New Roman" w:hAnsi="Times New Roman"/>
                <w:sz w:val="28"/>
                <w:szCs w:val="28"/>
              </w:rPr>
              <w:t>п</w:t>
            </w:r>
            <w:proofErr w:type="gramEnd"/>
            <w:r w:rsidRPr="00BF14DC">
              <w:rPr>
                <w:rFonts w:ascii="Times New Roman" w:hAnsi="Times New Roman"/>
                <w:sz w:val="28"/>
                <w:szCs w:val="28"/>
              </w:rPr>
              <w:t xml:space="preserve"> кездесетіндігіне қарағанда қалашық б.з.д. VІ ғ</w:t>
            </w:r>
            <w:proofErr w:type="gramStart"/>
            <w:r w:rsidRPr="00BF14DC">
              <w:rPr>
                <w:rFonts w:ascii="Times New Roman" w:hAnsi="Times New Roman"/>
                <w:sz w:val="28"/>
                <w:szCs w:val="28"/>
              </w:rPr>
              <w:t>асыр</w:t>
            </w:r>
            <w:proofErr w:type="gramEnd"/>
            <w:r w:rsidRPr="00BF14DC">
              <w:rPr>
                <w:rFonts w:ascii="Times New Roman" w:hAnsi="Times New Roman"/>
                <w:sz w:val="28"/>
                <w:szCs w:val="28"/>
              </w:rPr>
              <w:t>ға жатады. Қалашықтың орта тұсында үлкен ғимарат орналасқан. Оның орталық сарайының көлемінің өзі 285 шаршы метр. Сәулетті үйлер мен қатар қарапайым үйлердің қатар кездесуі олардың тұ</w:t>
            </w:r>
            <w:proofErr w:type="gramStart"/>
            <w:r w:rsidRPr="00BF14DC">
              <w:rPr>
                <w:rFonts w:ascii="Times New Roman" w:hAnsi="Times New Roman"/>
                <w:sz w:val="28"/>
                <w:szCs w:val="28"/>
              </w:rPr>
              <w:t>р</w:t>
            </w:r>
            <w:proofErr w:type="gramEnd"/>
            <w:r w:rsidRPr="00BF14DC">
              <w:rPr>
                <w:rFonts w:ascii="Times New Roman" w:hAnsi="Times New Roman"/>
                <w:sz w:val="28"/>
                <w:szCs w:val="28"/>
              </w:rPr>
              <w:t>ғындарының әлеуметтік деңгейінің әркелкі болғандығын білдіреді.</w:t>
            </w:r>
          </w:p>
          <w:p w:rsidR="008B00B4" w:rsidRPr="00BF14DC" w:rsidRDefault="008B00B4" w:rsidP="00BF14DC">
            <w:pPr>
              <w:spacing w:after="0" w:line="240" w:lineRule="auto"/>
              <w:ind w:firstLine="567"/>
              <w:jc w:val="center"/>
              <w:rPr>
                <w:rFonts w:ascii="Times New Roman" w:hAnsi="Times New Roman"/>
                <w:b/>
                <w:sz w:val="28"/>
                <w:szCs w:val="28"/>
                <w:lang w:val="kk-KZ"/>
              </w:rPr>
            </w:pPr>
          </w:p>
          <w:p w:rsidR="008B00B4" w:rsidRPr="00BF14DC" w:rsidRDefault="008B00B4"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8B00B4" w:rsidRPr="00BF14DC" w:rsidRDefault="008B00B4" w:rsidP="00BF14DC">
            <w:pPr>
              <w:spacing w:after="0" w:line="240" w:lineRule="auto"/>
              <w:ind w:firstLine="567"/>
              <w:jc w:val="center"/>
              <w:rPr>
                <w:rFonts w:ascii="Times New Roman" w:hAnsi="Times New Roman"/>
                <w:b/>
                <w:sz w:val="28"/>
                <w:szCs w:val="28"/>
                <w:lang w:val="kk-KZ"/>
              </w:rPr>
            </w:pPr>
          </w:p>
          <w:p w:rsidR="008B00B4" w:rsidRPr="00BF14DC" w:rsidRDefault="008B00B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1. Қара теңіз және Азов жағалауларындағы ортағасырлық көшпелілердің археологиялық ескерткіштерінің зерттелу мәселелері</w:t>
            </w:r>
          </w:p>
          <w:p w:rsidR="008B00B4" w:rsidRPr="00BF14DC" w:rsidRDefault="008B00B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2. Қара теңіз және Азов жағалауларындағы ортағасырлық ескерткіштердің мерзімделу мен кезеңделу мәселелері</w:t>
            </w:r>
          </w:p>
          <w:p w:rsidR="00D72BFA" w:rsidRPr="00BF14DC" w:rsidRDefault="00D72BFA" w:rsidP="00BF14DC">
            <w:pPr>
              <w:spacing w:after="0" w:line="240" w:lineRule="auto"/>
              <w:ind w:firstLine="567"/>
              <w:contextualSpacing/>
              <w:jc w:val="both"/>
              <w:rPr>
                <w:rFonts w:ascii="Times New Roman" w:hAnsi="Times New Roman"/>
                <w:sz w:val="28"/>
                <w:szCs w:val="28"/>
                <w:lang w:val="kk-KZ"/>
              </w:rPr>
            </w:pPr>
          </w:p>
          <w:p w:rsidR="00D72BFA" w:rsidRPr="00BF14DC" w:rsidRDefault="00D72BFA"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D72BFA" w:rsidRPr="00BF14DC" w:rsidRDefault="00D72BFA" w:rsidP="00BF14DC">
            <w:pPr>
              <w:spacing w:after="0" w:line="240" w:lineRule="auto"/>
              <w:ind w:firstLine="567"/>
              <w:contextualSpacing/>
              <w:jc w:val="both"/>
              <w:rPr>
                <w:rFonts w:ascii="Times New Roman" w:hAnsi="Times New Roman"/>
                <w:sz w:val="28"/>
                <w:szCs w:val="28"/>
                <w:lang w:val="kk-KZ"/>
              </w:rPr>
            </w:pPr>
          </w:p>
          <w:p w:rsidR="00A545DF" w:rsidRPr="00BF14DC" w:rsidRDefault="00A545DF"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A545DF" w:rsidRPr="00BF14DC" w:rsidRDefault="00A545DF" w:rsidP="00BF14DC">
            <w:pPr>
              <w:spacing w:after="0" w:line="240" w:lineRule="auto"/>
              <w:ind w:firstLine="567"/>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Кочевники южнорусских степей в эпоху средневековья (</w:t>
            </w:r>
            <w:r w:rsidRPr="00BF14DC">
              <w:rPr>
                <w:rFonts w:ascii="Times New Roman" w:hAnsi="Times New Roman"/>
                <w:sz w:val="28"/>
                <w:szCs w:val="28"/>
                <w:lang w:val="en-US"/>
              </w:rPr>
              <w:t>IV</w:t>
            </w:r>
            <w:r w:rsidRPr="00BF14DC">
              <w:rPr>
                <w:rFonts w:ascii="Times New Roman" w:hAnsi="Times New Roman"/>
                <w:sz w:val="28"/>
                <w:szCs w:val="28"/>
              </w:rPr>
              <w:t>-</w:t>
            </w:r>
            <w:r w:rsidRPr="00BF14DC">
              <w:rPr>
                <w:rFonts w:ascii="Times New Roman" w:hAnsi="Times New Roman"/>
                <w:sz w:val="28"/>
                <w:szCs w:val="28"/>
                <w:lang w:val="en-US"/>
              </w:rPr>
              <w:t>XIII</w:t>
            </w:r>
            <w:r w:rsidRPr="00BF14DC">
              <w:rPr>
                <w:rFonts w:ascii="Times New Roman" w:hAnsi="Times New Roman"/>
                <w:sz w:val="28"/>
                <w:szCs w:val="28"/>
              </w:rPr>
              <w:t xml:space="preserve"> </w:t>
            </w:r>
            <w:r w:rsidRPr="00BF14DC">
              <w:rPr>
                <w:rFonts w:ascii="Times New Roman" w:hAnsi="Times New Roman"/>
                <w:sz w:val="28"/>
                <w:szCs w:val="28"/>
                <w:lang w:val="kk-KZ"/>
              </w:rPr>
              <w:t>вв). – Воронеж, 2003.</w:t>
            </w:r>
          </w:p>
          <w:p w:rsidR="00ED1391" w:rsidRPr="00BF14DC" w:rsidRDefault="00ED1391" w:rsidP="00BF14DC">
            <w:pPr>
              <w:spacing w:after="0" w:line="240" w:lineRule="auto"/>
              <w:ind w:firstLine="567"/>
              <w:contextualSpacing/>
              <w:jc w:val="both"/>
              <w:rPr>
                <w:rFonts w:ascii="Times New Roman" w:hAnsi="Times New Roman"/>
                <w:b/>
                <w:sz w:val="28"/>
                <w:szCs w:val="28"/>
                <w:lang w:val="kk-KZ"/>
              </w:rPr>
            </w:pPr>
          </w:p>
        </w:tc>
      </w:tr>
      <w:tr w:rsidR="00E579F4" w:rsidRPr="00BF14DC" w:rsidTr="00987C51">
        <w:trPr>
          <w:trHeight w:val="291"/>
        </w:trPr>
        <w:tc>
          <w:tcPr>
            <w:tcW w:w="9672" w:type="dxa"/>
          </w:tcPr>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3 дәріс. Хазар қағанатының салтово-маяцк мәдениеті</w:t>
            </w:r>
          </w:p>
          <w:p w:rsidR="008B00B4" w:rsidRPr="00BF14DC" w:rsidRDefault="008B00B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p>
          <w:p w:rsidR="008B00B4" w:rsidRPr="00BF14DC" w:rsidRDefault="008B00B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BF14DC">
              <w:rPr>
                <w:rFonts w:ascii="Times New Roman" w:eastAsiaTheme="minorHAnsi" w:hAnsi="Times New Roman"/>
                <w:sz w:val="28"/>
                <w:szCs w:val="28"/>
                <w:lang w:val="kk-KZ"/>
              </w:rPr>
              <w:t>Шығыс Еуропадан түрк бітіг жазуы ең алғаш 1989 жылы Донға жақын жердегі Маяцк қала жұртының орнынан табылған таста таңбаланған екен. IX ғасырға жататын Салтова-Маяцк мәдениетіне тән бұл ескерткішті ең алғаш әуесқой археолог Д.М. Струков тапқан. Дондағы к</w:t>
            </w:r>
            <w:r w:rsidR="00603AAF" w:rsidRPr="00BF14DC">
              <w:rPr>
                <w:rFonts w:ascii="Times New Roman" w:eastAsiaTheme="minorHAnsi" w:hAnsi="Times New Roman"/>
                <w:sz w:val="28"/>
                <w:szCs w:val="28"/>
                <w:lang w:val="kk-KZ"/>
              </w:rPr>
              <w:t>ө</w:t>
            </w:r>
            <w:r w:rsidRPr="00BF14DC">
              <w:rPr>
                <w:rFonts w:ascii="Times New Roman" w:eastAsiaTheme="minorHAnsi" w:hAnsi="Times New Roman"/>
                <w:sz w:val="28"/>
                <w:szCs w:val="28"/>
                <w:lang w:val="kk-KZ"/>
              </w:rPr>
              <w:t>не түрк жазуына 21 ескерткіш қамтылған. Алғаш бұл жазуларды Д.М. Струков, Н.Е. Макаренко, М.И. Ар-таманов, Г.Ф. Турчанинов, С.А. Плетнева, Г.Е. Афанасьев және И.Л. Қызыласов зерттеген болатын. Сондай-ақ бұл зерттеушілерден басқа А.Н.Бернштам, А.М. Щербак, С.А. Байшоров секілді атақты ғалымдарда жазудың құпиясын ашып, ғылыми айналымға енгізген. Мұндағы жазулардың басым к</w:t>
            </w:r>
            <w:r w:rsidR="00603AAF" w:rsidRPr="00BF14DC">
              <w:rPr>
                <w:rFonts w:ascii="Times New Roman" w:eastAsiaTheme="minorHAnsi" w:hAnsi="Times New Roman"/>
                <w:sz w:val="28"/>
                <w:szCs w:val="28"/>
                <w:lang w:val="kk-KZ"/>
              </w:rPr>
              <w:t>ө</w:t>
            </w:r>
            <w:r w:rsidRPr="00BF14DC">
              <w:rPr>
                <w:rFonts w:ascii="Times New Roman" w:eastAsiaTheme="minorHAnsi" w:hAnsi="Times New Roman"/>
                <w:sz w:val="28"/>
                <w:szCs w:val="28"/>
                <w:lang w:val="kk-KZ"/>
              </w:rPr>
              <w:t xml:space="preserve">пшіліг қыш ыдыстар мен қамал қабырғаларына және тастарға жазылған. </w:t>
            </w:r>
          </w:p>
          <w:p w:rsidR="00ED1391" w:rsidRPr="00BF14DC" w:rsidRDefault="008B00B4" w:rsidP="00BF14DC">
            <w:pPr>
              <w:spacing w:after="0" w:line="240" w:lineRule="auto"/>
              <w:ind w:firstLine="567"/>
              <w:jc w:val="both"/>
              <w:rPr>
                <w:rFonts w:ascii="Times New Roman" w:eastAsiaTheme="minorHAnsi" w:hAnsi="Times New Roman"/>
                <w:sz w:val="28"/>
                <w:szCs w:val="28"/>
                <w:lang w:val="kk-KZ"/>
              </w:rPr>
            </w:pPr>
            <w:r w:rsidRPr="00BF14DC">
              <w:rPr>
                <w:rFonts w:ascii="Times New Roman" w:eastAsiaTheme="minorHAnsi" w:hAnsi="Times New Roman"/>
                <w:sz w:val="28"/>
                <w:szCs w:val="28"/>
              </w:rPr>
              <w:t xml:space="preserve">Дон жазба ескерткіштеріне Маяцк жазуы, б.з. IX ғ, Сальск-царыцин жазуы, б.з. VIII ғ, Кривянск жазуы, б.з. VIII ғ, </w:t>
            </w:r>
            <w:proofErr w:type="gramStart"/>
            <w:r w:rsidRPr="00BF14DC">
              <w:rPr>
                <w:rFonts w:ascii="Times New Roman" w:eastAsiaTheme="minorHAnsi" w:hAnsi="Times New Roman"/>
                <w:sz w:val="28"/>
                <w:szCs w:val="28"/>
              </w:rPr>
              <w:t>Кермен-Тол</w:t>
            </w:r>
            <w:proofErr w:type="gramEnd"/>
            <w:r w:rsidRPr="00BF14DC">
              <w:rPr>
                <w:rFonts w:ascii="Times New Roman" w:eastAsiaTheme="minorHAnsi" w:hAnsi="Times New Roman"/>
                <w:sz w:val="28"/>
                <w:szCs w:val="28"/>
              </w:rPr>
              <w:t>ға жазуы, б.з. VIII-X ғғ. жатады.</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504514">
              <w:rPr>
                <w:rFonts w:ascii="Times New Roman" w:eastAsiaTheme="minorHAnsi" w:hAnsi="Times New Roman"/>
                <w:sz w:val="28"/>
                <w:szCs w:val="28"/>
                <w:lang w:val="kk-KZ"/>
              </w:rPr>
              <w:t xml:space="preserve">1983 жылы Билярск қала жұрты орнынан XII ғасырға жататын бұлғар керамикасында түрк жазуы таңбаланған. Керамика шикі саздан жасалған, оған жазуды </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ткір затпен ойып жазған. Шикі саздан жасалған ыдыстың тұтқасына жазылған жазу аты таңбадан құралған. А.Ф. Кочкина бұл жазуды солтүстіккавказ аймағын мекен еткен Еділ Бұлғарларының к</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 xml:space="preserve">не түрк жазуы </w:t>
            </w:r>
            <w:r w:rsidRPr="00504514">
              <w:rPr>
                <w:rFonts w:ascii="Times New Roman" w:eastAsiaTheme="minorHAnsi" w:hAnsi="Times New Roman"/>
                <w:sz w:val="28"/>
                <w:szCs w:val="28"/>
                <w:lang w:val="kk-KZ"/>
              </w:rPr>
              <w:lastRenderedPageBreak/>
              <w:t>деген шешімді пікірін айтты. Х.Р. Курбатовтың оқуынша мұнда «ачуткан» яғни кәдімгі қазақтың қала берді барлық түрк халықтарының «ашыту» деген с</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зі болып шығады. Ыдыс тұтқасына жазылған «ашытқы» с</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зі қандай да бір тағамды ашытуға арналған ыдыс екендігін к</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 xml:space="preserve">рсетеді. И.Л. Кызласовтың пікірінше мұндағы жазу үлгісі кубандық жазу нұсқасымен байланысты болса керек дейді. </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504514">
              <w:rPr>
                <w:rFonts w:ascii="Times New Roman" w:eastAsiaTheme="minorHAnsi" w:hAnsi="Times New Roman"/>
                <w:sz w:val="28"/>
                <w:szCs w:val="28"/>
                <w:lang w:val="kk-KZ"/>
              </w:rPr>
              <w:t>Археологтар мен лингвист ғалымдардың пікірінше Еділ Бұлғар дәуіріндегі жазуларды дәстүрлі үш кезеңге б</w:t>
            </w:r>
            <w:r w:rsidR="00603AAF"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lang w:val="kk-KZ"/>
              </w:rPr>
              <w:t xml:space="preserve">ліп қарастыруға болады. </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504514">
              <w:rPr>
                <w:rFonts w:ascii="Times New Roman" w:eastAsiaTheme="minorHAnsi" w:hAnsi="Times New Roman"/>
                <w:sz w:val="28"/>
                <w:szCs w:val="28"/>
                <w:lang w:val="kk-KZ"/>
              </w:rPr>
              <w:t xml:space="preserve">1. ертебұлғар кезеңі. б.з. VIII-X ғғ. </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504514">
              <w:rPr>
                <w:rFonts w:ascii="Times New Roman" w:eastAsiaTheme="minorHAnsi" w:hAnsi="Times New Roman"/>
                <w:sz w:val="28"/>
                <w:szCs w:val="28"/>
                <w:lang w:val="kk-KZ"/>
              </w:rPr>
              <w:t xml:space="preserve">2. моңғол шапқыншылығына дейінгі кезең. б.з. Х-XIII ғғ. </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504514">
              <w:rPr>
                <w:rFonts w:ascii="Times New Roman" w:eastAsiaTheme="minorHAnsi" w:hAnsi="Times New Roman"/>
                <w:sz w:val="28"/>
                <w:szCs w:val="28"/>
              </w:rPr>
              <w:t xml:space="preserve">3. алтын орда кезеңі. XIII ғ. </w:t>
            </w:r>
          </w:p>
          <w:p w:rsidR="00504514" w:rsidRPr="00504514"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504514">
              <w:rPr>
                <w:rFonts w:ascii="Times New Roman" w:eastAsiaTheme="minorHAnsi" w:hAnsi="Times New Roman"/>
                <w:sz w:val="28"/>
                <w:szCs w:val="28"/>
              </w:rPr>
              <w:t xml:space="preserve">Дунай ескерткіштері. 1799 жылы Торонтал ауданына қарасты Надь-Сент-Миклош қыстағының жанындағы Ароника </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зенінің тұсында 1,5 м болатын шұңқыр аузынан алтын к</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мбе табылды. Мұндағы әртүрлі ыдыстар темі</w:t>
            </w:r>
            <w:proofErr w:type="gramStart"/>
            <w:r w:rsidRPr="00504514">
              <w:rPr>
                <w:rFonts w:ascii="Times New Roman" w:eastAsiaTheme="minorHAnsi" w:hAnsi="Times New Roman"/>
                <w:sz w:val="28"/>
                <w:szCs w:val="28"/>
              </w:rPr>
              <w:t>р</w:t>
            </w:r>
            <w:proofErr w:type="gramEnd"/>
            <w:r w:rsidRPr="00504514">
              <w:rPr>
                <w:rFonts w:ascii="Times New Roman" w:eastAsiaTheme="minorHAnsi" w:hAnsi="Times New Roman"/>
                <w:sz w:val="28"/>
                <w:szCs w:val="28"/>
              </w:rPr>
              <w:t xml:space="preserve"> қалыпқа салынған екен. К</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 xml:space="preserve">мбе құрамында жеті құмыра, екі тостаған, екі бокал, екі шағын ыдыс және </w:t>
            </w:r>
            <w:proofErr w:type="gramStart"/>
            <w:r w:rsidRPr="00504514">
              <w:rPr>
                <w:rFonts w:ascii="Times New Roman" w:eastAsiaTheme="minorHAnsi" w:hAnsi="Times New Roman"/>
                <w:sz w:val="28"/>
                <w:szCs w:val="28"/>
              </w:rPr>
              <w:t>м</w:t>
            </w:r>
            <w:proofErr w:type="gramEnd"/>
            <w:r w:rsidRPr="00504514">
              <w:rPr>
                <w:rFonts w:ascii="Times New Roman" w:eastAsiaTheme="minorHAnsi" w:hAnsi="Times New Roman"/>
                <w:sz w:val="28"/>
                <w:szCs w:val="28"/>
              </w:rPr>
              <w:t xml:space="preserve">үйіз бар. Ыдыстар әртүрлі жазулармен әсемделген, оюланған, аң аулау сәттері рельефті түрде бейнеленген және фантастикалық жануарлар бейнесімен </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рнектелген. Ыдыстардың кейбі</w:t>
            </w:r>
            <w:proofErr w:type="gramStart"/>
            <w:r w:rsidRPr="00504514">
              <w:rPr>
                <w:rFonts w:ascii="Times New Roman" w:eastAsiaTheme="minorHAnsi" w:hAnsi="Times New Roman"/>
                <w:sz w:val="28"/>
                <w:szCs w:val="28"/>
              </w:rPr>
              <w:t>р</w:t>
            </w:r>
            <w:proofErr w:type="gramEnd"/>
            <w:r w:rsidRPr="00504514">
              <w:rPr>
                <w:rFonts w:ascii="Times New Roman" w:eastAsiaTheme="minorHAnsi" w:hAnsi="Times New Roman"/>
                <w:sz w:val="28"/>
                <w:szCs w:val="28"/>
              </w:rPr>
              <w:t xml:space="preserve"> б</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лігінде шығысеуропа түрк жазуы мен грек әріптері таңбаланған. Грек ә</w:t>
            </w:r>
            <w:proofErr w:type="gramStart"/>
            <w:r w:rsidRPr="00504514">
              <w:rPr>
                <w:rFonts w:ascii="Times New Roman" w:eastAsiaTheme="minorHAnsi" w:hAnsi="Times New Roman"/>
                <w:sz w:val="28"/>
                <w:szCs w:val="28"/>
              </w:rPr>
              <w:t>р</w:t>
            </w:r>
            <w:proofErr w:type="gramEnd"/>
            <w:r w:rsidRPr="00504514">
              <w:rPr>
                <w:rFonts w:ascii="Times New Roman" w:eastAsiaTheme="minorHAnsi" w:hAnsi="Times New Roman"/>
                <w:sz w:val="28"/>
                <w:szCs w:val="28"/>
              </w:rPr>
              <w:t>іптері екі зерлі ыды-ста таңбаланған. Кешенді үй дастарханының жиынтығын құрайтын бағалы бұйымдардың кезеңі V-IX ғ</w:t>
            </w:r>
            <w:proofErr w:type="gramStart"/>
            <w:r w:rsidRPr="00504514">
              <w:rPr>
                <w:rFonts w:ascii="Times New Roman" w:eastAsiaTheme="minorHAnsi" w:hAnsi="Times New Roman"/>
                <w:sz w:val="28"/>
                <w:szCs w:val="28"/>
              </w:rPr>
              <w:t>асырлар</w:t>
            </w:r>
            <w:proofErr w:type="gramEnd"/>
            <w:r w:rsidRPr="00504514">
              <w:rPr>
                <w:rFonts w:ascii="Times New Roman" w:eastAsiaTheme="minorHAnsi" w:hAnsi="Times New Roman"/>
                <w:sz w:val="28"/>
                <w:szCs w:val="28"/>
              </w:rPr>
              <w:t xml:space="preserve">ға сәйкес келеді. </w:t>
            </w:r>
          </w:p>
          <w:p w:rsidR="00504514" w:rsidRPr="00BF14DC" w:rsidRDefault="00504514" w:rsidP="00BF14DC">
            <w:pPr>
              <w:autoSpaceDE w:val="0"/>
              <w:autoSpaceDN w:val="0"/>
              <w:adjustRightInd w:val="0"/>
              <w:spacing w:after="0" w:line="240" w:lineRule="auto"/>
              <w:ind w:firstLine="567"/>
              <w:jc w:val="both"/>
              <w:rPr>
                <w:rFonts w:ascii="Times New Roman" w:eastAsiaTheme="minorHAnsi" w:hAnsi="Times New Roman"/>
                <w:sz w:val="28"/>
                <w:szCs w:val="28"/>
                <w:lang w:val="kk-KZ"/>
              </w:rPr>
            </w:pPr>
            <w:r w:rsidRPr="00504514">
              <w:rPr>
                <w:rFonts w:ascii="Times New Roman" w:eastAsiaTheme="minorHAnsi" w:hAnsi="Times New Roman"/>
                <w:sz w:val="28"/>
                <w:szCs w:val="28"/>
              </w:rPr>
              <w:t>Қортындылай келгенде түрк жазба ескерткіштерінің таралу кеңі</w:t>
            </w:r>
            <w:proofErr w:type="gramStart"/>
            <w:r w:rsidRPr="00504514">
              <w:rPr>
                <w:rFonts w:ascii="Times New Roman" w:eastAsiaTheme="minorHAnsi" w:hAnsi="Times New Roman"/>
                <w:sz w:val="28"/>
                <w:szCs w:val="28"/>
              </w:rPr>
              <w:t>ст</w:t>
            </w:r>
            <w:proofErr w:type="gramEnd"/>
            <w:r w:rsidRPr="00504514">
              <w:rPr>
                <w:rFonts w:ascii="Times New Roman" w:eastAsiaTheme="minorHAnsi" w:hAnsi="Times New Roman"/>
                <w:sz w:val="28"/>
                <w:szCs w:val="28"/>
              </w:rPr>
              <w:t xml:space="preserve">ігі </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 xml:space="preserve">здерінің тарихи мекен еткен Енисей, Орхон, Селенгі, </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 xml:space="preserve">зендерінің бойы, Минусинск ойпаты, Алтай </w:t>
            </w:r>
            <w:r w:rsidR="00603AAF" w:rsidRPr="00BF14DC">
              <w:rPr>
                <w:rFonts w:ascii="Times New Roman" w:eastAsiaTheme="minorHAnsi" w:hAnsi="Times New Roman"/>
                <w:sz w:val="28"/>
                <w:szCs w:val="28"/>
              </w:rPr>
              <w:t>ө</w:t>
            </w:r>
            <w:r w:rsidRPr="00504514">
              <w:rPr>
                <w:rFonts w:ascii="Times New Roman" w:eastAsiaTheme="minorHAnsi" w:hAnsi="Times New Roman"/>
                <w:sz w:val="28"/>
                <w:szCs w:val="28"/>
              </w:rPr>
              <w:t xml:space="preserve">ңірі, Қазіргі Тува, Краснояр, Қазақстанның Талас, Жетісу, Сыр </w:t>
            </w:r>
            <w:r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rPr>
              <w:t xml:space="preserve">ңірлерін қамтиды. Яғни Шығысы Хангай, Сары </w:t>
            </w:r>
            <w:r w:rsidRPr="00BF14DC">
              <w:rPr>
                <w:rFonts w:ascii="Times New Roman" w:eastAsiaTheme="minorHAnsi" w:hAnsi="Times New Roman"/>
                <w:sz w:val="28"/>
                <w:szCs w:val="28"/>
                <w:lang w:val="kk-KZ"/>
              </w:rPr>
              <w:t>ө</w:t>
            </w:r>
            <w:r w:rsidRPr="00504514">
              <w:rPr>
                <w:rFonts w:ascii="Times New Roman" w:eastAsiaTheme="minorHAnsi" w:hAnsi="Times New Roman"/>
                <w:sz w:val="28"/>
                <w:szCs w:val="28"/>
              </w:rPr>
              <w:t xml:space="preserve">зеннен, батысы </w:t>
            </w:r>
            <w:r w:rsidRPr="00BF14DC">
              <w:rPr>
                <w:rFonts w:ascii="Times New Roman" w:eastAsiaTheme="minorHAnsi" w:hAnsi="Times New Roman"/>
                <w:sz w:val="28"/>
                <w:szCs w:val="28"/>
              </w:rPr>
              <w:t>– Қара теңізге, Оңтүстігі – Қытайды</w:t>
            </w:r>
            <w:proofErr w:type="gramStart"/>
            <w:r w:rsidRPr="00BF14DC">
              <w:rPr>
                <w:rFonts w:ascii="Times New Roman" w:eastAsiaTheme="minorHAnsi" w:hAnsi="Times New Roman"/>
                <w:sz w:val="28"/>
                <w:szCs w:val="28"/>
              </w:rPr>
              <w:t>ң А</w:t>
            </w:r>
            <w:proofErr w:type="gramEnd"/>
            <w:r w:rsidRPr="00BF14DC">
              <w:rPr>
                <w:rFonts w:ascii="Times New Roman" w:eastAsiaTheme="minorHAnsi" w:hAnsi="Times New Roman"/>
                <w:sz w:val="28"/>
                <w:szCs w:val="28"/>
              </w:rPr>
              <w:t>ққорғанынан, Теріскейі – Байкалға дейінгі аралықтағы байтақ аймақты алып жатыр.</w:t>
            </w:r>
          </w:p>
          <w:p w:rsidR="00504514" w:rsidRPr="00BF14DC" w:rsidRDefault="00504514" w:rsidP="00BF14DC">
            <w:pPr>
              <w:spacing w:after="0" w:line="240" w:lineRule="auto"/>
              <w:ind w:firstLine="567"/>
              <w:jc w:val="both"/>
              <w:rPr>
                <w:rFonts w:ascii="Times New Roman" w:hAnsi="Times New Roman"/>
                <w:sz w:val="28"/>
                <w:szCs w:val="28"/>
                <w:lang w:val="kk-KZ"/>
              </w:rPr>
            </w:pPr>
          </w:p>
          <w:p w:rsidR="00155E1B" w:rsidRPr="00BF14DC" w:rsidRDefault="00155E1B"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155E1B" w:rsidRPr="00BF14DC" w:rsidRDefault="00155E1B" w:rsidP="00BF14DC">
            <w:pPr>
              <w:spacing w:after="0" w:line="240" w:lineRule="auto"/>
              <w:ind w:firstLine="567"/>
              <w:jc w:val="center"/>
              <w:rPr>
                <w:rFonts w:ascii="Times New Roman" w:hAnsi="Times New Roman"/>
                <w:b/>
                <w:sz w:val="28"/>
                <w:szCs w:val="28"/>
                <w:lang w:val="kk-KZ"/>
              </w:rPr>
            </w:pPr>
          </w:p>
          <w:p w:rsidR="00155E1B" w:rsidRPr="00BF14DC" w:rsidRDefault="00155E1B"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noProof/>
                <w:sz w:val="28"/>
                <w:szCs w:val="28"/>
                <w:lang w:val="kk-KZ"/>
              </w:rPr>
              <w:t>Салтово-маяцк мәдениетінің кезеңделу мәселесі</w:t>
            </w:r>
          </w:p>
          <w:p w:rsidR="00155E1B" w:rsidRPr="00BF14DC" w:rsidRDefault="00155E1B"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Салтово-маяцк мәдениетінің археологиялық ескерткіштері</w:t>
            </w:r>
          </w:p>
          <w:p w:rsidR="00155E1B" w:rsidRPr="00BF14DC" w:rsidRDefault="00155E1B" w:rsidP="00BF14DC">
            <w:pPr>
              <w:spacing w:after="0" w:line="240" w:lineRule="auto"/>
              <w:ind w:firstLine="567"/>
              <w:jc w:val="both"/>
              <w:rPr>
                <w:rFonts w:ascii="Times New Roman" w:hAnsi="Times New Roman"/>
                <w:sz w:val="28"/>
                <w:szCs w:val="28"/>
                <w:lang w:val="kk-KZ"/>
              </w:rPr>
            </w:pPr>
          </w:p>
          <w:p w:rsidR="00155E1B" w:rsidRPr="00BF14DC" w:rsidRDefault="00155E1B"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155E1B" w:rsidRPr="00BF14DC" w:rsidRDefault="00155E1B" w:rsidP="00BF14DC">
            <w:pPr>
              <w:spacing w:after="0" w:line="240" w:lineRule="auto"/>
              <w:ind w:firstLine="567"/>
              <w:jc w:val="both"/>
              <w:rPr>
                <w:rFonts w:ascii="Times New Roman" w:hAnsi="Times New Roman"/>
                <w:sz w:val="28"/>
                <w:szCs w:val="28"/>
                <w:lang w:val="kk-KZ"/>
              </w:rPr>
            </w:pPr>
          </w:p>
          <w:p w:rsidR="00ED1391" w:rsidRPr="00BF14DC" w:rsidRDefault="00ED1391" w:rsidP="00BF14DC">
            <w:pPr>
              <w:spacing w:after="0" w:line="240" w:lineRule="auto"/>
              <w:ind w:firstLine="567"/>
              <w:rPr>
                <w:rFonts w:ascii="Times New Roman" w:hAnsi="Times New Roman"/>
                <w:sz w:val="28"/>
                <w:szCs w:val="28"/>
                <w:lang w:val="uk-UA"/>
              </w:rPr>
            </w:pPr>
            <w:r w:rsidRPr="00BF14DC">
              <w:rPr>
                <w:rFonts w:ascii="Times New Roman" w:hAnsi="Times New Roman"/>
                <w:b/>
                <w:sz w:val="28"/>
                <w:szCs w:val="28"/>
                <w:lang w:val="uk-UA"/>
              </w:rPr>
              <w:t>Евглевский А.В.</w:t>
            </w:r>
            <w:r w:rsidRPr="00BF14DC">
              <w:rPr>
                <w:rFonts w:ascii="Times New Roman" w:hAnsi="Times New Roman"/>
                <w:sz w:val="28"/>
                <w:szCs w:val="28"/>
                <w:lang w:val="uk-UA"/>
              </w:rPr>
              <w:t xml:space="preserve"> Степи Евразии в эпоху средневековья. Т.2. Хазарское время. – Донецк, 2001.</w:t>
            </w:r>
          </w:p>
          <w:p w:rsidR="00ED1391" w:rsidRPr="00BF14DC" w:rsidRDefault="00ED1391" w:rsidP="00BF14DC">
            <w:pPr>
              <w:spacing w:after="0" w:line="240" w:lineRule="auto"/>
              <w:ind w:firstLine="567"/>
              <w:rPr>
                <w:rFonts w:ascii="Times New Roman" w:hAnsi="Times New Roman"/>
                <w:sz w:val="28"/>
                <w:szCs w:val="28"/>
              </w:rPr>
            </w:pPr>
            <w:r w:rsidRPr="00BF14DC">
              <w:rPr>
                <w:rFonts w:ascii="Times New Roman" w:hAnsi="Times New Roman"/>
                <w:b/>
                <w:sz w:val="28"/>
                <w:szCs w:val="28"/>
                <w:lang w:val="uk-UA"/>
              </w:rPr>
              <w:t>Евглевский А.В.</w:t>
            </w:r>
            <w:r w:rsidRPr="00BF14DC">
              <w:rPr>
                <w:rFonts w:ascii="Times New Roman" w:hAnsi="Times New Roman"/>
                <w:sz w:val="28"/>
                <w:szCs w:val="28"/>
                <w:lang w:val="uk-UA"/>
              </w:rPr>
              <w:t xml:space="preserve"> Степи Евразии </w:t>
            </w:r>
            <w:r w:rsidRPr="00BF14DC">
              <w:rPr>
                <w:rFonts w:ascii="Times New Roman" w:hAnsi="Times New Roman"/>
                <w:sz w:val="28"/>
                <w:szCs w:val="28"/>
              </w:rPr>
              <w:t xml:space="preserve">в эпоху средневековья. Т.5. Хазарское время. </w:t>
            </w:r>
            <w:r w:rsidRPr="00BF14DC">
              <w:rPr>
                <w:rFonts w:ascii="Times New Roman" w:hAnsi="Times New Roman"/>
                <w:sz w:val="28"/>
                <w:szCs w:val="28"/>
                <w:lang w:val="kk-KZ"/>
              </w:rPr>
              <w:t xml:space="preserve">– </w:t>
            </w:r>
            <w:r w:rsidRPr="00BF14DC">
              <w:rPr>
                <w:rFonts w:ascii="Times New Roman" w:hAnsi="Times New Roman"/>
                <w:sz w:val="28"/>
                <w:szCs w:val="28"/>
              </w:rPr>
              <w:t xml:space="preserve">Донецк, 2006. </w:t>
            </w:r>
          </w:p>
          <w:p w:rsidR="00E579F4" w:rsidRPr="00BF14DC" w:rsidRDefault="00462CEB" w:rsidP="00BF14DC">
            <w:pPr>
              <w:spacing w:after="0" w:line="240" w:lineRule="auto"/>
              <w:ind w:firstLine="567"/>
              <w:contextualSpacing/>
              <w:jc w:val="both"/>
              <w:rPr>
                <w:rFonts w:ascii="Times New Roman" w:hAnsi="Times New Roman"/>
                <w:b/>
                <w:bCs/>
                <w:noProof/>
                <w:sz w:val="28"/>
                <w:szCs w:val="28"/>
                <w:lang w:val="kk-KZ"/>
              </w:rPr>
            </w:pPr>
            <w:r w:rsidRPr="00BF14DC">
              <w:rPr>
                <w:rFonts w:ascii="Times New Roman" w:hAnsi="Times New Roman"/>
                <w:b/>
                <w:bCs/>
                <w:noProof/>
                <w:sz w:val="28"/>
                <w:szCs w:val="28"/>
                <w:lang w:val="kk-KZ"/>
              </w:rPr>
              <w:t xml:space="preserve">Плетнева С.А. </w:t>
            </w:r>
            <w:r w:rsidRPr="00BF14DC">
              <w:rPr>
                <w:rFonts w:ascii="Times New Roman" w:hAnsi="Times New Roman"/>
                <w:bCs/>
                <w:noProof/>
                <w:sz w:val="28"/>
                <w:szCs w:val="28"/>
                <w:lang w:val="kk-KZ"/>
              </w:rPr>
              <w:t>Очерки Хазарской археологии. – Москва, 1999.</w:t>
            </w:r>
          </w:p>
          <w:p w:rsidR="00462CEB" w:rsidRPr="00BF14DC" w:rsidRDefault="00462CEB" w:rsidP="00BF14DC">
            <w:pPr>
              <w:spacing w:after="0" w:line="240" w:lineRule="auto"/>
              <w:ind w:firstLine="567"/>
              <w:contextualSpacing/>
              <w:jc w:val="both"/>
              <w:rPr>
                <w:rFonts w:ascii="Times New Roman" w:hAnsi="Times New Roman"/>
                <w:b/>
                <w:bCs/>
                <w:noProof/>
                <w:sz w:val="28"/>
                <w:szCs w:val="28"/>
                <w:lang w:val="kk-KZ"/>
              </w:rPr>
            </w:pPr>
          </w:p>
        </w:tc>
      </w:tr>
      <w:tr w:rsidR="00E579F4" w:rsidRPr="00BF14DC" w:rsidTr="00987C51">
        <w:trPr>
          <w:trHeight w:val="310"/>
        </w:trPr>
        <w:tc>
          <w:tcPr>
            <w:tcW w:w="9672" w:type="dxa"/>
          </w:tcPr>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4 дәріс. Кобадиан ерте ортағасырлық ескерткіштері</w:t>
            </w:r>
          </w:p>
          <w:p w:rsidR="00603AAF" w:rsidRPr="00603AAF" w:rsidRDefault="00603AAF" w:rsidP="00BF14DC">
            <w:pPr>
              <w:autoSpaceDE w:val="0"/>
              <w:autoSpaceDN w:val="0"/>
              <w:adjustRightInd w:val="0"/>
              <w:spacing w:after="0" w:line="240" w:lineRule="auto"/>
              <w:ind w:firstLine="567"/>
              <w:rPr>
                <w:rFonts w:ascii="Times New Roman" w:eastAsiaTheme="minorHAnsi" w:hAnsi="Times New Roman"/>
                <w:sz w:val="28"/>
                <w:szCs w:val="28"/>
              </w:rPr>
            </w:pP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Ертеортағасырлық түрктердің мекен еткен барлық аймақтарынан бүгінде </w:t>
            </w:r>
            <w:r w:rsidRPr="00603AAF">
              <w:rPr>
                <w:rFonts w:ascii="Times New Roman" w:eastAsiaTheme="minorHAnsi" w:hAnsi="Times New Roman"/>
                <w:sz w:val="28"/>
                <w:szCs w:val="28"/>
              </w:rPr>
              <w:lastRenderedPageBreak/>
              <w:t>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птеген жазба ескертк</w:t>
            </w:r>
            <w:proofErr w:type="gramStart"/>
            <w:r w:rsidRPr="00603AAF">
              <w:rPr>
                <w:rFonts w:ascii="Times New Roman" w:eastAsiaTheme="minorHAnsi" w:hAnsi="Times New Roman"/>
                <w:sz w:val="28"/>
                <w:szCs w:val="28"/>
              </w:rPr>
              <w:t>і-</w:t>
            </w:r>
            <w:proofErr w:type="gramEnd"/>
            <w:r w:rsidRPr="00603AAF">
              <w:rPr>
                <w:rFonts w:ascii="Times New Roman" w:eastAsiaTheme="minorHAnsi" w:hAnsi="Times New Roman"/>
                <w:sz w:val="28"/>
                <w:szCs w:val="28"/>
              </w:rPr>
              <w:t xml:space="preserve">штер табылды. Мұндай таңданарлық жазба ескерткіштердің таралу аймағы да айтарлықтай ауқымды. Оларға: (түрк бітіг жазуына) Моңғолияның – Орхон, Онгин, Селенга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зендерінің алқабы, Алтай, Тува және Хакасияның – Енесей, Абақан, Кем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зені, Бурятияның – Саха, Лена, Байкал аймақтары, Шығыс Түркістанның – Тұрпан ойпаты, Дунхуань, Миран аймағы, Қазақстанның – Ертіс, Талас, Сыр, Іле, </w:t>
            </w:r>
            <w:proofErr w:type="gramStart"/>
            <w:r w:rsidRPr="00603AAF">
              <w:rPr>
                <w:rFonts w:ascii="Times New Roman" w:eastAsiaTheme="minorHAnsi" w:hAnsi="Times New Roman"/>
                <w:sz w:val="28"/>
                <w:szCs w:val="28"/>
              </w:rPr>
              <w:t>Ед</w:t>
            </w:r>
            <w:proofErr w:type="gramEnd"/>
            <w:r w:rsidRPr="00603AAF">
              <w:rPr>
                <w:rFonts w:ascii="Times New Roman" w:eastAsiaTheme="minorHAnsi" w:hAnsi="Times New Roman"/>
                <w:sz w:val="28"/>
                <w:szCs w:val="28"/>
              </w:rPr>
              <w:t xml:space="preserve">іл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зендері, Ферғана одан әрі Солтү</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ік Кавказ және Шығыс Европаның біраз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лігі жатады.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Мемлекет тарихын бейнелейтін түрктік руникалық жазуларды тілдік‚ әдеби, тарихи және саяси-этникалық жақтан жан-жақты зерттеу үшін жазба ескерткіштердің географиялық таралу аймағын жетік </w:t>
            </w:r>
            <w:proofErr w:type="gramStart"/>
            <w:r w:rsidRPr="00603AAF">
              <w:rPr>
                <w:rFonts w:ascii="Times New Roman" w:eastAsiaTheme="minorHAnsi" w:hAnsi="Times New Roman"/>
                <w:sz w:val="28"/>
                <w:szCs w:val="28"/>
              </w:rPr>
              <w:t>меңгеру</w:t>
            </w:r>
            <w:proofErr w:type="gramEnd"/>
            <w:r w:rsidRPr="00603AAF">
              <w:rPr>
                <w:rFonts w:ascii="Times New Roman" w:eastAsiaTheme="minorHAnsi" w:hAnsi="Times New Roman"/>
                <w:sz w:val="28"/>
                <w:szCs w:val="28"/>
              </w:rPr>
              <w:t>іміз керек. Н. Базылханның дерегіне жү</w:t>
            </w:r>
            <w:proofErr w:type="gramStart"/>
            <w:r w:rsidRPr="00603AAF">
              <w:rPr>
                <w:rFonts w:ascii="Times New Roman" w:eastAsiaTheme="minorHAnsi" w:hAnsi="Times New Roman"/>
                <w:sz w:val="28"/>
                <w:szCs w:val="28"/>
              </w:rPr>
              <w:t>г</w:t>
            </w:r>
            <w:proofErr w:type="gramEnd"/>
            <w:r w:rsidRPr="00603AAF">
              <w:rPr>
                <w:rFonts w:ascii="Times New Roman" w:eastAsiaTheme="minorHAnsi" w:hAnsi="Times New Roman"/>
                <w:sz w:val="28"/>
                <w:szCs w:val="28"/>
              </w:rPr>
              <w:t>інсек қазіргі уақытта түрк бітік ескерткіштерінің са</w:t>
            </w:r>
            <w:r w:rsidRPr="00BF14DC">
              <w:rPr>
                <w:rFonts w:ascii="Times New Roman" w:eastAsiaTheme="minorHAnsi" w:hAnsi="Times New Roman"/>
                <w:sz w:val="28"/>
                <w:szCs w:val="28"/>
              </w:rPr>
              <w:t>ны 500-ге жуықтаған екен</w:t>
            </w:r>
            <w:r w:rsidRPr="00603AAF">
              <w:rPr>
                <w:rFonts w:ascii="Times New Roman" w:eastAsiaTheme="minorHAnsi" w:hAnsi="Times New Roman"/>
                <w:sz w:val="28"/>
                <w:szCs w:val="28"/>
              </w:rPr>
              <w:t xml:space="preserve">.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Дегенмен, бүгінде кешенді ғылыми-зерттеу жұмыстары арқылы Еуразияның ә</w:t>
            </w:r>
            <w:proofErr w:type="gramStart"/>
            <w:r w:rsidRPr="00603AAF">
              <w:rPr>
                <w:rFonts w:ascii="Times New Roman" w:eastAsiaTheme="minorHAnsi" w:hAnsi="Times New Roman"/>
                <w:sz w:val="28"/>
                <w:szCs w:val="28"/>
              </w:rPr>
              <w:t>р</w:t>
            </w:r>
            <w:proofErr w:type="gramEnd"/>
            <w:r w:rsidRPr="00603AAF">
              <w:rPr>
                <w:rFonts w:ascii="Times New Roman" w:eastAsiaTheme="minorHAnsi" w:hAnsi="Times New Roman"/>
                <w:sz w:val="28"/>
                <w:szCs w:val="28"/>
              </w:rPr>
              <w:t xml:space="preserve"> жерінен тасқа, ағашқа, ыдысқа, әртүрлі бұйымдарға жазылған жазулар табылуда, осының нәтижесінде жазба ескер-ткіштер саны да арта түсуде.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Ғалымдар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ткен ғасырлардан белгілі болған жазба ескерткіштердің таралу кеңі</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ігін географиялық орналасу тәртібіне қарай бірнеше аймаққа жіктеп-б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ліп келген.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Мысалы, А.Н. Кононов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зінің 1980 жылы жарық 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рген зерттеулік еңбегінде түрк жазба ескерткіштерінің таралу кеңі</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ігін тоғыз аймаққа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леді: Орхон ескерткіштері, Енисей ескерткіштері, Шығыс Түркістан ескерткіштері, Орта Азия ескерткіштері оның ішінде Талас және Фергана ескер-ткіштері, Шығыс Еуропа ескерткіштері – Дунай және Дон бойы, Алтай ескерткіштері, Лена ескертк</w:t>
            </w:r>
            <w:proofErr w:type="gramStart"/>
            <w:r w:rsidRPr="00603AAF">
              <w:rPr>
                <w:rFonts w:ascii="Times New Roman" w:eastAsiaTheme="minorHAnsi" w:hAnsi="Times New Roman"/>
                <w:sz w:val="28"/>
                <w:szCs w:val="28"/>
              </w:rPr>
              <w:t>і-</w:t>
            </w:r>
            <w:proofErr w:type="gramEnd"/>
            <w:r w:rsidRPr="00603AAF">
              <w:rPr>
                <w:rFonts w:ascii="Times New Roman" w:eastAsiaTheme="minorHAnsi" w:hAnsi="Times New Roman"/>
                <w:sz w:val="28"/>
                <w:szCs w:val="28"/>
              </w:rPr>
              <w:t xml:space="preserve">штері, Байкал маңы ескерткіштері және Солтүстік Кавказ ескерткіштері.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А.М. Щербак 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не түрк жазуларын тоғыз топқа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лі</w:t>
            </w:r>
            <w:proofErr w:type="gramStart"/>
            <w:r w:rsidRPr="00603AAF">
              <w:rPr>
                <w:rFonts w:ascii="Times New Roman" w:eastAsiaTheme="minorHAnsi" w:hAnsi="Times New Roman"/>
                <w:sz w:val="28"/>
                <w:szCs w:val="28"/>
              </w:rPr>
              <w:t>п</w:t>
            </w:r>
            <w:proofErr w:type="gramEnd"/>
            <w:r w:rsidRPr="00603AAF">
              <w:rPr>
                <w:rFonts w:ascii="Times New Roman" w:eastAsiaTheme="minorHAnsi" w:hAnsi="Times New Roman"/>
                <w:sz w:val="28"/>
                <w:szCs w:val="28"/>
              </w:rPr>
              <w:t xml:space="preserve"> жіктейді: Моңғолия жазулары, Енесей және Хакасия жазулары, Шығыс</w:t>
            </w:r>
            <w:proofErr w:type="gramStart"/>
            <w:r w:rsidRPr="00603AAF">
              <w:rPr>
                <w:rFonts w:ascii="Times New Roman" w:eastAsiaTheme="minorHAnsi" w:hAnsi="Times New Roman"/>
                <w:sz w:val="28"/>
                <w:szCs w:val="28"/>
              </w:rPr>
              <w:t xml:space="preserve"> Т</w:t>
            </w:r>
            <w:proofErr w:type="gramEnd"/>
            <w:r w:rsidRPr="00603AAF">
              <w:rPr>
                <w:rFonts w:ascii="Times New Roman" w:eastAsiaTheme="minorHAnsi" w:hAnsi="Times New Roman"/>
                <w:sz w:val="28"/>
                <w:szCs w:val="28"/>
              </w:rPr>
              <w:t>үркістан жазулары, Талас 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не түрк жазулары, Алтай жазулары, Ресейдің әртүрлі еуропалық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ліктерінен табылған 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не түрк жазулары және Бұлғария мен Румыния аймақтарынан табылған жазулар.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Ресейлік зерттеуші С.Г. Кляшторный ескерткіштерді географиялық орналасуына қарай үлкен жеті </w:t>
            </w:r>
            <w:proofErr w:type="gramStart"/>
            <w:r w:rsidRPr="00603AAF">
              <w:rPr>
                <w:rFonts w:ascii="Times New Roman" w:eastAsiaTheme="minorHAnsi" w:hAnsi="Times New Roman"/>
                <w:sz w:val="28"/>
                <w:szCs w:val="28"/>
              </w:rPr>
              <w:t>топ</w:t>
            </w:r>
            <w:proofErr w:type="gramEnd"/>
            <w:r w:rsidRPr="00603AAF">
              <w:rPr>
                <w:rFonts w:ascii="Times New Roman" w:eastAsiaTheme="minorHAnsi" w:hAnsi="Times New Roman"/>
                <w:sz w:val="28"/>
                <w:szCs w:val="28"/>
              </w:rPr>
              <w:t xml:space="preserve">қа жіктейді.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1. Шығыс тү</w:t>
            </w:r>
            <w:proofErr w:type="gramStart"/>
            <w:r w:rsidRPr="00603AAF">
              <w:rPr>
                <w:rFonts w:ascii="Times New Roman" w:eastAsiaTheme="minorHAnsi" w:hAnsi="Times New Roman"/>
                <w:sz w:val="28"/>
                <w:szCs w:val="28"/>
              </w:rPr>
              <w:t>рк</w:t>
            </w:r>
            <w:proofErr w:type="gramEnd"/>
            <w:r w:rsidRPr="00603AAF">
              <w:rPr>
                <w:rFonts w:ascii="Times New Roman" w:eastAsiaTheme="minorHAnsi" w:hAnsi="Times New Roman"/>
                <w:sz w:val="28"/>
                <w:szCs w:val="28"/>
              </w:rPr>
              <w:t xml:space="preserve"> қағанатына тән ескерткіштер. Бұлар негізінен Моңғолияның ең ірі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зен-к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лдері саналатын Орхон, Онгин, Селенга Алтай, Хангай, Саян, Кентай тау жоталары, Гоби ш</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лі, Орхон, Селенга, Тола, Онгин, Керулен, Онон, Ханұй, Хунүй, Тэс, Қобда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зендерінің бойы мен</w:t>
            </w:r>
            <w:proofErr w:type="gramStart"/>
            <w:r w:rsidRPr="00603AAF">
              <w:rPr>
                <w:rFonts w:ascii="Times New Roman" w:eastAsiaTheme="minorHAnsi" w:hAnsi="Times New Roman"/>
                <w:sz w:val="28"/>
                <w:szCs w:val="28"/>
              </w:rPr>
              <w:t xml:space="preserve"> К</w:t>
            </w:r>
            <w:proofErr w:type="gramEnd"/>
            <w:r w:rsidRPr="00BF14DC">
              <w:rPr>
                <w:rFonts w:ascii="Times New Roman" w:eastAsiaTheme="minorHAnsi" w:hAnsi="Times New Roman"/>
                <w:sz w:val="28"/>
                <w:szCs w:val="28"/>
              </w:rPr>
              <w:t>ө</w:t>
            </w:r>
            <w:r w:rsidRPr="00603AAF">
              <w:rPr>
                <w:rFonts w:ascii="Times New Roman" w:eastAsiaTheme="minorHAnsi" w:hAnsi="Times New Roman"/>
                <w:sz w:val="28"/>
                <w:szCs w:val="28"/>
              </w:rPr>
              <w:t>псук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л, Қырғыс, Қарасу, Ұбсы аймақтарынан табылған түрк бітік жазуылары;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2. Қырғ</w:t>
            </w:r>
            <w:proofErr w:type="gramStart"/>
            <w:r w:rsidRPr="00603AAF">
              <w:rPr>
                <w:rFonts w:ascii="Times New Roman" w:eastAsiaTheme="minorHAnsi" w:hAnsi="Times New Roman"/>
                <w:sz w:val="28"/>
                <w:szCs w:val="28"/>
              </w:rPr>
              <w:t>ыз</w:t>
            </w:r>
            <w:proofErr w:type="gramEnd"/>
            <w:r w:rsidRPr="00603AAF">
              <w:rPr>
                <w:rFonts w:ascii="Times New Roman" w:eastAsiaTheme="minorHAnsi" w:hAnsi="Times New Roman"/>
                <w:sz w:val="28"/>
                <w:szCs w:val="28"/>
              </w:rPr>
              <w:t xml:space="preserve"> қағанатына тән Енесей ескерткіштері. Хакасияның – Енесей, Абақан, Кем, Тарлақ, Уюк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зен аңғарларынан табылған түрк бітік жазулары;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3. VIII-X ғ</w:t>
            </w:r>
            <w:proofErr w:type="gramStart"/>
            <w:r w:rsidRPr="00603AAF">
              <w:rPr>
                <w:rFonts w:ascii="Times New Roman" w:eastAsiaTheme="minorHAnsi" w:hAnsi="Times New Roman"/>
                <w:sz w:val="28"/>
                <w:szCs w:val="28"/>
              </w:rPr>
              <w:t>асырлар</w:t>
            </w:r>
            <w:proofErr w:type="gramEnd"/>
            <w:r w:rsidRPr="00603AAF">
              <w:rPr>
                <w:rFonts w:ascii="Times New Roman" w:eastAsiaTheme="minorHAnsi" w:hAnsi="Times New Roman"/>
                <w:sz w:val="28"/>
                <w:szCs w:val="28"/>
              </w:rPr>
              <w:t xml:space="preserve">ға тән Лена-Байкал </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ңірлерінен табылған түрк бітік жазулары. Бұ</w:t>
            </w:r>
            <w:proofErr w:type="gramStart"/>
            <w:r w:rsidRPr="00603AAF">
              <w:rPr>
                <w:rFonts w:ascii="Times New Roman" w:eastAsiaTheme="minorHAnsi" w:hAnsi="Times New Roman"/>
                <w:sz w:val="28"/>
                <w:szCs w:val="28"/>
              </w:rPr>
              <w:t>л</w:t>
            </w:r>
            <w:proofErr w:type="gramEnd"/>
            <w:r w:rsidRPr="00603AAF">
              <w:rPr>
                <w:rFonts w:ascii="Times New Roman" w:eastAsiaTheme="minorHAnsi" w:hAnsi="Times New Roman"/>
                <w:sz w:val="28"/>
                <w:szCs w:val="28"/>
              </w:rPr>
              <w:t xml:space="preserve"> жазба ескер-ткіштер негізінен Құрыхан тайпалар одағына тиесілі деген болжам бар;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4. </w:t>
            </w:r>
            <w:proofErr w:type="gramStart"/>
            <w:r w:rsidRPr="00603AAF">
              <w:rPr>
                <w:rFonts w:ascii="Times New Roman" w:eastAsiaTheme="minorHAnsi" w:hAnsi="Times New Roman"/>
                <w:sz w:val="28"/>
                <w:szCs w:val="28"/>
              </w:rPr>
              <w:t>Талас ж</w:t>
            </w:r>
            <w:proofErr w:type="gramEnd"/>
            <w:r w:rsidRPr="00603AAF">
              <w:rPr>
                <w:rFonts w:ascii="Times New Roman" w:eastAsiaTheme="minorHAnsi" w:hAnsi="Times New Roman"/>
                <w:sz w:val="28"/>
                <w:szCs w:val="28"/>
              </w:rPr>
              <w:t>әне Ферғанадан табылған ескерткіштер. Бұ</w:t>
            </w:r>
            <w:proofErr w:type="gramStart"/>
            <w:r w:rsidRPr="00603AAF">
              <w:rPr>
                <w:rFonts w:ascii="Times New Roman" w:eastAsiaTheme="minorHAnsi" w:hAnsi="Times New Roman"/>
                <w:sz w:val="28"/>
                <w:szCs w:val="28"/>
              </w:rPr>
              <w:t>л</w:t>
            </w:r>
            <w:proofErr w:type="gramEnd"/>
            <w:r w:rsidRPr="00603AAF">
              <w:rPr>
                <w:rFonts w:ascii="Times New Roman" w:eastAsiaTheme="minorHAnsi" w:hAnsi="Times New Roman"/>
                <w:sz w:val="28"/>
                <w:szCs w:val="28"/>
              </w:rPr>
              <w:t xml:space="preserve"> ескерткіштер VI-X ғасырлар арасында Орта Азияны мекен еткен Батыс түрк, түргеш, қарлық </w:t>
            </w:r>
            <w:r w:rsidRPr="00603AAF">
              <w:rPr>
                <w:rFonts w:ascii="Times New Roman" w:eastAsiaTheme="minorHAnsi" w:hAnsi="Times New Roman"/>
                <w:sz w:val="28"/>
                <w:szCs w:val="28"/>
              </w:rPr>
              <w:lastRenderedPageBreak/>
              <w:t xml:space="preserve">тайпаларына тиесілі;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5. VIII-IX ғасырларға тән Ұйғыр қағанатына тиі</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 xml:space="preserve">і Семиги және Қарабалсағұн ескерткіштері: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6. Шығыс</w:t>
            </w:r>
            <w:proofErr w:type="gramStart"/>
            <w:r w:rsidRPr="00603AAF">
              <w:rPr>
                <w:rFonts w:ascii="Times New Roman" w:eastAsiaTheme="minorHAnsi" w:hAnsi="Times New Roman"/>
                <w:sz w:val="28"/>
                <w:szCs w:val="28"/>
              </w:rPr>
              <w:t xml:space="preserve"> Т</w:t>
            </w:r>
            <w:proofErr w:type="gramEnd"/>
            <w:r w:rsidRPr="00603AAF">
              <w:rPr>
                <w:rFonts w:ascii="Times New Roman" w:eastAsiaTheme="minorHAnsi" w:hAnsi="Times New Roman"/>
                <w:sz w:val="28"/>
                <w:szCs w:val="28"/>
              </w:rPr>
              <w:t xml:space="preserve">үркістандағы ұйғыр мемлекетіне тән ескерткіштер мен Турфан жазуы;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7. Хазар, Бұлғ</w:t>
            </w:r>
            <w:proofErr w:type="gramStart"/>
            <w:r w:rsidRPr="00603AAF">
              <w:rPr>
                <w:rFonts w:ascii="Times New Roman" w:eastAsiaTheme="minorHAnsi" w:hAnsi="Times New Roman"/>
                <w:sz w:val="28"/>
                <w:szCs w:val="28"/>
              </w:rPr>
              <w:t>ар</w:t>
            </w:r>
            <w:proofErr w:type="gramEnd"/>
            <w:r w:rsidRPr="00603AAF">
              <w:rPr>
                <w:rFonts w:ascii="Times New Roman" w:eastAsiaTheme="minorHAnsi" w:hAnsi="Times New Roman"/>
                <w:sz w:val="28"/>
                <w:szCs w:val="28"/>
              </w:rPr>
              <w:t xml:space="preserve"> қағанатына тән Шығыс Еуропадан табылған түрк жазулары. Ал, И.Л.Кызласов болса Қазақстан мен Орта Азиядан табылған жазуларды екі алфавиттік </w:t>
            </w:r>
            <w:proofErr w:type="gramStart"/>
            <w:r w:rsidRPr="00603AAF">
              <w:rPr>
                <w:rFonts w:ascii="Times New Roman" w:eastAsiaTheme="minorHAnsi" w:hAnsi="Times New Roman"/>
                <w:sz w:val="28"/>
                <w:szCs w:val="28"/>
              </w:rPr>
              <w:t>топ</w:t>
            </w:r>
            <w:proofErr w:type="gramEnd"/>
            <w:r w:rsidRPr="00603AAF">
              <w:rPr>
                <w:rFonts w:ascii="Times New Roman" w:eastAsiaTheme="minorHAnsi" w:hAnsi="Times New Roman"/>
                <w:sz w:val="28"/>
                <w:szCs w:val="28"/>
              </w:rPr>
              <w:t>қа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леді. Олар Ашықтас жазуы, Тозбұлақ пен Исфарин жазуы. Әрмен қарай зерттеуші к</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не түрк жазуын негізгі екі үлкен топқа жіктейді: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1) </w:t>
            </w:r>
            <w:r w:rsidRPr="00603AAF">
              <w:rPr>
                <w:rFonts w:ascii="Times New Roman" w:eastAsiaTheme="minorHAnsi" w:hAnsi="Times New Roman"/>
                <w:b/>
                <w:bCs/>
                <w:sz w:val="28"/>
                <w:szCs w:val="28"/>
              </w:rPr>
              <w:t xml:space="preserve">азия </w:t>
            </w:r>
            <w:r w:rsidRPr="00603AAF">
              <w:rPr>
                <w:rFonts w:ascii="Times New Roman" w:eastAsiaTheme="minorHAnsi" w:hAnsi="Times New Roman"/>
                <w:sz w:val="28"/>
                <w:szCs w:val="28"/>
              </w:rPr>
              <w:t>– орхон, енесей, талас (Оңтү</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 xml:space="preserve">ік Сібір, Орталық Азия және Жетісу аймағы);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 xml:space="preserve">2) </w:t>
            </w:r>
            <w:r w:rsidRPr="00603AAF">
              <w:rPr>
                <w:rFonts w:ascii="Times New Roman" w:eastAsiaTheme="minorHAnsi" w:hAnsi="Times New Roman"/>
                <w:b/>
                <w:bCs/>
                <w:sz w:val="28"/>
                <w:szCs w:val="28"/>
              </w:rPr>
              <w:t xml:space="preserve">еуроазия </w:t>
            </w:r>
            <w:r w:rsidRPr="00603AAF">
              <w:rPr>
                <w:rFonts w:ascii="Times New Roman" w:eastAsiaTheme="minorHAnsi" w:hAnsi="Times New Roman"/>
                <w:sz w:val="28"/>
                <w:szCs w:val="28"/>
              </w:rPr>
              <w:t>– дон, кубан, исфарин, ашықтас, оңтү</w:t>
            </w:r>
            <w:proofErr w:type="gramStart"/>
            <w:r w:rsidRPr="00603AAF">
              <w:rPr>
                <w:rFonts w:ascii="Times New Roman" w:eastAsiaTheme="minorHAnsi" w:hAnsi="Times New Roman"/>
                <w:sz w:val="28"/>
                <w:szCs w:val="28"/>
              </w:rPr>
              <w:t>ст</w:t>
            </w:r>
            <w:proofErr w:type="gramEnd"/>
            <w:r w:rsidRPr="00603AAF">
              <w:rPr>
                <w:rFonts w:ascii="Times New Roman" w:eastAsiaTheme="minorHAnsi" w:hAnsi="Times New Roman"/>
                <w:sz w:val="28"/>
                <w:szCs w:val="28"/>
              </w:rPr>
              <w:t xml:space="preserve">ікенесей (Шығыс Еуропа, Орта Азия мен Оңтүстік Сібір жерлері). </w:t>
            </w:r>
          </w:p>
          <w:p w:rsidR="00603AAF" w:rsidRPr="00603AAF" w:rsidRDefault="00603AAF" w:rsidP="00BF14DC">
            <w:pPr>
              <w:autoSpaceDE w:val="0"/>
              <w:autoSpaceDN w:val="0"/>
              <w:adjustRightInd w:val="0"/>
              <w:spacing w:after="0" w:line="240" w:lineRule="auto"/>
              <w:ind w:firstLine="567"/>
              <w:jc w:val="both"/>
              <w:rPr>
                <w:rFonts w:ascii="Times New Roman" w:eastAsiaTheme="minorHAnsi" w:hAnsi="Times New Roman"/>
                <w:sz w:val="28"/>
                <w:szCs w:val="28"/>
              </w:rPr>
            </w:pPr>
            <w:r w:rsidRPr="00603AAF">
              <w:rPr>
                <w:rFonts w:ascii="Times New Roman" w:eastAsiaTheme="minorHAnsi" w:hAnsi="Times New Roman"/>
                <w:sz w:val="28"/>
                <w:szCs w:val="28"/>
              </w:rPr>
              <w:t>Жоғарыдағы деректердегі ғалымдардың жазба ескерткіштерді тарихи-географиялық тұ</w:t>
            </w:r>
            <w:proofErr w:type="gramStart"/>
            <w:r w:rsidRPr="00603AAF">
              <w:rPr>
                <w:rFonts w:ascii="Times New Roman" w:eastAsiaTheme="minorHAnsi" w:hAnsi="Times New Roman"/>
                <w:sz w:val="28"/>
                <w:szCs w:val="28"/>
              </w:rPr>
              <w:t>р</w:t>
            </w:r>
            <w:proofErr w:type="gramEnd"/>
            <w:r w:rsidRPr="00603AAF">
              <w:rPr>
                <w:rFonts w:ascii="Times New Roman" w:eastAsiaTheme="minorHAnsi" w:hAnsi="Times New Roman"/>
                <w:sz w:val="28"/>
                <w:szCs w:val="28"/>
              </w:rPr>
              <w:t>ғыдан территориялық аймаққа б</w:t>
            </w:r>
            <w:r w:rsidRPr="00BF14DC">
              <w:rPr>
                <w:rFonts w:ascii="Times New Roman" w:eastAsiaTheme="minorHAnsi" w:hAnsi="Times New Roman"/>
                <w:sz w:val="28"/>
                <w:szCs w:val="28"/>
              </w:rPr>
              <w:t>ө</w:t>
            </w:r>
            <w:r w:rsidRPr="00603AAF">
              <w:rPr>
                <w:rFonts w:ascii="Times New Roman" w:eastAsiaTheme="minorHAnsi" w:hAnsi="Times New Roman"/>
                <w:sz w:val="28"/>
                <w:szCs w:val="28"/>
              </w:rPr>
              <w:t xml:space="preserve">луінде айтарлықтай айырмашылық байқалмайды. </w:t>
            </w:r>
          </w:p>
          <w:p w:rsidR="00155E1B" w:rsidRPr="00BF14DC" w:rsidRDefault="00603AAF" w:rsidP="00BF14DC">
            <w:pPr>
              <w:spacing w:after="0" w:line="240" w:lineRule="auto"/>
              <w:ind w:firstLine="567"/>
              <w:contextualSpacing/>
              <w:jc w:val="both"/>
              <w:rPr>
                <w:rFonts w:ascii="Times New Roman" w:eastAsiaTheme="minorHAnsi" w:hAnsi="Times New Roman"/>
                <w:sz w:val="28"/>
                <w:szCs w:val="28"/>
                <w:lang w:val="kk-KZ"/>
              </w:rPr>
            </w:pPr>
            <w:r w:rsidRPr="00BF14DC">
              <w:rPr>
                <w:rFonts w:ascii="Times New Roman" w:eastAsiaTheme="minorHAnsi" w:hAnsi="Times New Roman"/>
                <w:sz w:val="28"/>
                <w:szCs w:val="28"/>
              </w:rPr>
              <w:t>Сондықтан аталған ғалымдардың зерттеулерін негізге ала отырып ескерткіштерді географиялық, мазмұндық ә</w:t>
            </w:r>
            <w:proofErr w:type="gramStart"/>
            <w:r w:rsidRPr="00BF14DC">
              <w:rPr>
                <w:rFonts w:ascii="Times New Roman" w:eastAsiaTheme="minorHAnsi" w:hAnsi="Times New Roman"/>
                <w:sz w:val="28"/>
                <w:szCs w:val="28"/>
              </w:rPr>
              <w:t>р</w:t>
            </w:r>
            <w:proofErr w:type="gramEnd"/>
            <w:r w:rsidRPr="00BF14DC">
              <w:rPr>
                <w:rFonts w:ascii="Times New Roman" w:eastAsiaTheme="minorHAnsi" w:hAnsi="Times New Roman"/>
                <w:sz w:val="28"/>
                <w:szCs w:val="28"/>
              </w:rPr>
              <w:t xml:space="preserve">і дәуірлік мәніне қарап, үлкен </w:t>
            </w:r>
            <w:r w:rsidRPr="00BF14DC">
              <w:rPr>
                <w:rFonts w:ascii="Times New Roman" w:eastAsiaTheme="minorHAnsi" w:hAnsi="Times New Roman"/>
                <w:b/>
                <w:bCs/>
                <w:sz w:val="28"/>
                <w:szCs w:val="28"/>
              </w:rPr>
              <w:t xml:space="preserve">ҥш </w:t>
            </w:r>
            <w:r w:rsidRPr="00BF14DC">
              <w:rPr>
                <w:rFonts w:ascii="Times New Roman" w:eastAsiaTheme="minorHAnsi" w:hAnsi="Times New Roman"/>
                <w:sz w:val="28"/>
                <w:szCs w:val="28"/>
              </w:rPr>
              <w:t>топқа жіктеуге болады. Және бұл аталған ескерткіштердің таралған үлкен аймағы Ұлы Түрк қағанаты, Екінші Шығыс Түрк қағанаты мен Батыс Түрк, Ұйғыр, Түргеш, Қарлық, Хазар және Бұлғар қағандықтары өмі</w:t>
            </w:r>
            <w:proofErr w:type="gramStart"/>
            <w:r w:rsidRPr="00BF14DC">
              <w:rPr>
                <w:rFonts w:ascii="Times New Roman" w:eastAsiaTheme="minorHAnsi" w:hAnsi="Times New Roman"/>
                <w:sz w:val="28"/>
                <w:szCs w:val="28"/>
              </w:rPr>
              <w:t>р</w:t>
            </w:r>
            <w:proofErr w:type="gramEnd"/>
            <w:r w:rsidRPr="00BF14DC">
              <w:rPr>
                <w:rFonts w:ascii="Times New Roman" w:eastAsiaTheme="minorHAnsi" w:hAnsi="Times New Roman"/>
                <w:sz w:val="28"/>
                <w:szCs w:val="28"/>
              </w:rPr>
              <w:t xml:space="preserve"> сүрген кезеңдермен тұспа-тұс келеді.</w:t>
            </w:r>
          </w:p>
          <w:p w:rsidR="00603AAF" w:rsidRPr="00BF14DC" w:rsidRDefault="00603AAF" w:rsidP="00BF14DC">
            <w:pPr>
              <w:spacing w:after="0" w:line="240" w:lineRule="auto"/>
              <w:ind w:firstLine="567"/>
              <w:contextualSpacing/>
              <w:jc w:val="both"/>
              <w:rPr>
                <w:rFonts w:ascii="Times New Roman" w:eastAsiaTheme="minorHAnsi" w:hAnsi="Times New Roman"/>
                <w:sz w:val="28"/>
                <w:szCs w:val="28"/>
                <w:lang w:val="kk-KZ"/>
              </w:rPr>
            </w:pPr>
          </w:p>
          <w:p w:rsidR="00603AAF" w:rsidRPr="00BF14DC" w:rsidRDefault="00603AAF"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603AAF" w:rsidRPr="00BF14DC" w:rsidRDefault="00603AAF" w:rsidP="00BF14DC">
            <w:pPr>
              <w:spacing w:after="0" w:line="240" w:lineRule="auto"/>
              <w:ind w:firstLine="567"/>
              <w:jc w:val="center"/>
              <w:rPr>
                <w:rFonts w:ascii="Times New Roman" w:hAnsi="Times New Roman"/>
                <w:b/>
                <w:sz w:val="28"/>
                <w:szCs w:val="28"/>
                <w:lang w:val="kk-KZ"/>
              </w:rPr>
            </w:pPr>
          </w:p>
          <w:p w:rsidR="00603AAF" w:rsidRPr="00BF14DC" w:rsidRDefault="00603AAF"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noProof/>
                <w:sz w:val="28"/>
                <w:szCs w:val="28"/>
                <w:lang w:val="kk-KZ"/>
              </w:rPr>
              <w:t>Ортағасырлық көшпелілердің материалдық мәдениеті</w:t>
            </w:r>
          </w:p>
          <w:p w:rsidR="00603AAF" w:rsidRPr="00BF14DC" w:rsidRDefault="00603AAF"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Ортағасырлық Кобадиан ескерткіштерінің мерзімделу мәселелері</w:t>
            </w:r>
          </w:p>
          <w:p w:rsidR="00603AAF" w:rsidRPr="00BF14DC" w:rsidRDefault="00603AAF" w:rsidP="00BF14DC">
            <w:pPr>
              <w:spacing w:after="0" w:line="240" w:lineRule="auto"/>
              <w:ind w:firstLine="567"/>
              <w:jc w:val="both"/>
              <w:rPr>
                <w:rFonts w:ascii="Times New Roman" w:hAnsi="Times New Roman"/>
                <w:sz w:val="28"/>
                <w:szCs w:val="28"/>
                <w:lang w:val="kk-KZ"/>
              </w:rPr>
            </w:pPr>
          </w:p>
          <w:p w:rsidR="00603AAF" w:rsidRPr="00BF14DC" w:rsidRDefault="00603AAF"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603AAF" w:rsidRPr="00BF14DC" w:rsidRDefault="00603AAF" w:rsidP="00BF14DC">
            <w:pPr>
              <w:spacing w:after="0" w:line="240" w:lineRule="auto"/>
              <w:ind w:firstLine="567"/>
              <w:jc w:val="both"/>
              <w:rPr>
                <w:rFonts w:ascii="Times New Roman" w:hAnsi="Times New Roman"/>
                <w:sz w:val="28"/>
                <w:szCs w:val="28"/>
                <w:lang w:val="kk-KZ"/>
              </w:rPr>
            </w:pPr>
          </w:p>
          <w:p w:rsidR="00603AAF" w:rsidRPr="00BF14DC" w:rsidRDefault="00603AAF"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603AAF" w:rsidRPr="00BF14DC" w:rsidRDefault="00603AAF" w:rsidP="00BF14DC">
            <w:pPr>
              <w:spacing w:after="0" w:line="240" w:lineRule="auto"/>
              <w:ind w:firstLine="567"/>
              <w:contextualSpacing/>
              <w:jc w:val="both"/>
              <w:rPr>
                <w:rFonts w:ascii="Times New Roman" w:eastAsiaTheme="minorHAnsi" w:hAnsi="Times New Roman"/>
                <w:sz w:val="28"/>
                <w:szCs w:val="28"/>
                <w:lang w:val="kk-KZ"/>
              </w:rPr>
            </w:pPr>
            <w:r w:rsidRPr="00BF14DC">
              <w:rPr>
                <w:rFonts w:ascii="Times New Roman" w:eastAsiaTheme="minorHAnsi" w:hAnsi="Times New Roman"/>
                <w:b/>
                <w:sz w:val="28"/>
                <w:szCs w:val="28"/>
                <w:lang w:val="kk-KZ"/>
              </w:rPr>
              <w:t>Седов А.В.</w:t>
            </w:r>
            <w:r w:rsidRPr="00BF14DC">
              <w:rPr>
                <w:rFonts w:ascii="Times New Roman" w:eastAsiaTheme="minorHAnsi" w:hAnsi="Times New Roman"/>
                <w:sz w:val="28"/>
                <w:szCs w:val="28"/>
                <w:lang w:val="kk-KZ"/>
              </w:rPr>
              <w:t xml:space="preserve"> Кобадиан на пороге раннего средневековья. – Москва, 1987</w:t>
            </w:r>
          </w:p>
          <w:p w:rsidR="00603AAF" w:rsidRPr="00BF14DC" w:rsidRDefault="00603AAF"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550"/>
        </w:trPr>
        <w:tc>
          <w:tcPr>
            <w:tcW w:w="9672" w:type="dxa"/>
          </w:tcPr>
          <w:p w:rsidR="00E579F4" w:rsidRPr="00BF14DC" w:rsidRDefault="00E579F4" w:rsidP="00BF14DC">
            <w:pPr>
              <w:spacing w:after="0" w:line="240" w:lineRule="auto"/>
              <w:ind w:firstLine="567"/>
              <w:contextualSpacing/>
              <w:jc w:val="both"/>
              <w:rPr>
                <w:rFonts w:ascii="Times New Roman" w:hAnsi="Times New Roman"/>
                <w:b/>
                <w:bCs/>
                <w:noProof/>
                <w:sz w:val="28"/>
                <w:szCs w:val="28"/>
                <w:lang w:val="kk-KZ"/>
              </w:rPr>
            </w:pPr>
            <w:r w:rsidRPr="00BF14DC">
              <w:rPr>
                <w:rFonts w:ascii="Times New Roman" w:hAnsi="Times New Roman"/>
                <w:b/>
                <w:noProof/>
                <w:sz w:val="28"/>
                <w:szCs w:val="28"/>
                <w:lang w:val="kk-KZ"/>
              </w:rPr>
              <w:lastRenderedPageBreak/>
              <w:t>5 дәріс.</w:t>
            </w:r>
            <w:r w:rsidRPr="00BF14DC">
              <w:rPr>
                <w:rFonts w:ascii="Times New Roman" w:hAnsi="Times New Roman"/>
                <w:b/>
                <w:bCs/>
                <w:noProof/>
                <w:sz w:val="28"/>
                <w:szCs w:val="28"/>
                <w:lang w:val="kk-KZ"/>
              </w:rPr>
              <w:t xml:space="preserve"> Ерте ортағасырлық түркілердің жерлеу-ғұрыптық кешендері Орталық Азия археологиялық материалдары негізінде</w:t>
            </w:r>
          </w:p>
          <w:p w:rsidR="005E3B39" w:rsidRPr="00BF14DC" w:rsidRDefault="005E3B39" w:rsidP="00BF14DC">
            <w:pPr>
              <w:spacing w:after="0" w:line="240" w:lineRule="auto"/>
              <w:ind w:firstLine="567"/>
              <w:contextualSpacing/>
              <w:jc w:val="both"/>
              <w:rPr>
                <w:rFonts w:ascii="Times New Roman" w:hAnsi="Times New Roman"/>
                <w:b/>
                <w:bCs/>
                <w:noProof/>
                <w:sz w:val="28"/>
                <w:szCs w:val="28"/>
                <w:lang w:val="kk-KZ"/>
              </w:rPr>
            </w:pP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Б.д. II ғасырда деп жазады Гумилев, – сяньбийліктер (көне моңғолдар) ғұндардың көне мекені – Моңғол даласын басып алды. Сонда ғұндар төрт бұтаққа жіктеліп кеткен еді: олардың бірі сяньбийлерге бағынды, екіншілері Қытайға кетті, үшіншілері соғыса жүріп, Жайық пен Волга бойына жетті, төртіншілері – «күші аздары» Тарбағатай мен Сауырдың тауларында қалып, кейін Жетісу мен Жоңғарияны басып алды. Бұл соңғылары анағұрлым өміршең болды. Олардың бір бөлігі Алтайда қыпшақтармен араласып, құман этностарын құрды, ал бір бөлігі Қытайға оралып,  X ғасырға дейін өмір сүріп, </w:t>
            </w:r>
            <w:r w:rsidRPr="00BF14DC">
              <w:rPr>
                <w:rFonts w:ascii="Times New Roman" w:eastAsia="Times New Roman" w:hAnsi="Times New Roman"/>
                <w:sz w:val="28"/>
                <w:szCs w:val="28"/>
                <w:lang w:val="kk-KZ"/>
              </w:rPr>
              <w:lastRenderedPageBreak/>
              <w:t xml:space="preserve">«түркі-шатолар» деп аталды. Ал, олардың ұрпақтары – XIII ғасырдағы онгуттер моңғолдармен кірігіп кетті. Автордың құмандар – қазақтардың тікелей аталарының бірі – қыпшақтар мен ғұндардың метисациясының нәтижесі туралы тұжырымы талассыз қызығушылық тудырады. Гумилевтің төмендегі пікірі де аса мәнді: «Қазақ руларының арасында «уар» («вархониттер») ұрпақтары жоқ, ал хианиттердің көгілдір көзді ақ сарылары Кіші жүзде кездеседі, қаракидней – наймандардың ұрпақтары – Орта жүзде, ал қаңлылардың ұрпақтары – Ұлы жүзде кездеседі. Қазақтардың басқа да ірі этностар сияқты тарихи жағдайларға сәйкес бір этникалық жүйеге кіріккен көптеген бабалары бар да, олардың реликттері этнос жаңаруының элементтеріне айналған. Біздің тарихи жазбаларда қазақ халқы құрамындағы хиониттер туралы «Казахстан: историко-публицистический взгляд», «Хазары и казахи» еңбектерін атамағанда,  ешқашан айтылмаған. Гумилевтің наймандардың қара қытайлардан шыққаны туралы пікірі, өз кезінде мұны Грумм-Гржимайло айтса да, тосын естіледі. Наймандардың шығу тегінің түркілік екенін қолдайтын біз үшін бұған келісу қиын, әрі бұл мәселе қосымша сенімді  дәлелдерді қажет етеді.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Л.Н. Гумилевтің қимақ пен қыпшақтардың шығу тегі мәселесіне қатысты да тұжырымы бар. Әсіресе, оны қимақтар қызықтырған. Ол: «Бұл қимақ этносы қызық. Олардың мемлекеті үш ғасырдай – IX-XI ғасырларда жасаған. Қимақтар Обьтің жоғары бөлігі мен төменгі Волгаға дейінгі, Сырдарияның төменгі жағалауы мен Сібір тайгаларына дейінгі көлемді аймақта мекендеген. Ал, қазақтарда неге қимақтарды өзінің бабалары санайтын бір де бір ру жоқ?». Сұрақ шын мәнінде маңызды, алайда осы уақытқа шейін     С.М. Ақынжанов, Б.И. Көмековтардың зерттеулерінің бар екеніне қарамастан, бұл сауалдың толық жауабы табылмаған. Грумм-Гржимайлоның көзқарасынан тарата отырып, Гумилев қыпшақтар қола дәуірінде Минусин мен Алтайды мекендеген еуропаланған ел –динлиндерден шыққан, ал қимақтар ғұндардан тараған деген пікір айтады.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Л.Н. Гумилевтің көне Қазақстанның этникалық тарихына, оның жекелеген аспектілеріне байланысты айтқан ұсыныстары мен ескертулері белгілі бір қызығушылық тудырады. Алдыңғы кезекте бұл қола дәуіріндегі еуропатектес нәсілдерге, олардың қазақтың арғы бабалары – ғұндар, қыпшақтар және басқа да тайпалар мен ұлыстардың антропологиялық түрлерінің қалыптасуына жасаған ықпалына, олардың қазақтың этногенезіне тигізген рөліне қатысты. Еуропеоидтардың афанасьев және андронов мәдениетін жеткізушілер екенін дәл көрсете отырып, Гумилев олардың нәсілдік қалыптарының портретін сөзбен жеткізеді. Андроновтықтар арилерін көрген авторлардан ерекшелігі Гумилев бұл еуропеоидтарды динлиндер деп атауды жөн санайды. Гумилевтің пікірінше динлиндер Гоби аймағын, Саян-Алтай шатқалын, Минусин және Туваны мекендеген. Олар «орта, көбінесе ұзын бойлы, мығым денелі, сопақ жүзді, терілерінің түсі ақшыл, беттері қызғылт, шаштары ақшыл, мұрындары түзу, бүркіт тұмсықты, көздері көк болған». Бірнеше жүз жыл бұрын өмір сүрген афанасьевтіктер «қыр мұрынды, жалпақ бетті, көз аумақтары төмен, маңдайлары кең болған». Жалпы </w:t>
            </w:r>
            <w:r w:rsidRPr="00BF14DC">
              <w:rPr>
                <w:rFonts w:ascii="Times New Roman" w:eastAsia="Times New Roman" w:hAnsi="Times New Roman"/>
                <w:sz w:val="28"/>
                <w:szCs w:val="28"/>
                <w:lang w:val="kk-KZ"/>
              </w:rPr>
              <w:lastRenderedPageBreak/>
              <w:t xml:space="preserve">антропологиялық түр негізінде динлиндер мен афанасьевтіктер әр түрлі нәсілдерді құраған.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Автордың пайымдауынша ди және динлиндер өздерінің мәдениетін б.д.д. III ғасырға дейін сақтаған, олардан тагар археологиялық мәдениеті қабылдаған. Динлиндер тарих сахнасынан б.д.II ғасырында жоғалған. Оңтүстіктен келген дилер Саянның оңтүстік аңғарына қоныстанып, ғұндардың ата-бабаларымен араласып кеткен. Гумилев дилерді ертеде Қытайда қоныстанған сералармен теңгереді.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Орталық Азияның көнедегі жұмбақ халықтарының бірі –юэчжилер тарихын қарастыра отырып, Гумилев ортаазиялық деректерде юэчжи атауы кездеспек түгіл, ирантілді баламасының жоқ екенін дәл аңғарады. Сондықтан да юэчжиді Орта Азия немесе Иранға белгілі халықтармен, мәселен, тохарлармен салыстыру,  юэчжи ұрпақтары негізінде құрылған кушан династиясы осы атаумен белгілі болса да сәтсіздікке ұшырады. Автор юэчжилер Хуанхэге дейін жеткенімен, ғұндардың кейін серпуімен өз отандары-Ортаазияға оралған  соғдылар екендігі жөніндегі болжамын ұсынады.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Гумилевтің пікірінше ди, динлиндердің моңғолтектес тайпалармен метисациясы Орталық Азияда кең тараған. Сонда, қыпшақ тектері – динлин ұлыстары Алтайдың батысында половецтер немесе кумандар (басқа нұсқада қыпшақтар қаңлылармен араласып, коман немесе половец халқын құраған), олар еуропатектес теле (оғұздар), печенегтер (кангарлар, кенгерестер), қырғыздар (енисейліктер), Гумилев ұйғыр ата-бабаларын ди, ал кангөйліктер ұрпағын – қаңлылар деп атайды. Бір қызығы, автор түріктерді барлық түркі тектестер ішіндегі неғұрлым моңғолтектестер деп атаған. «Моңғолтектестердің сипаты: бет сүйегі шығыңқы, моңғолдық қабақ, төмендеу қыр мұрын, қысық көз болып келеді де, Ашин руына жататындығына ешкім шәк келтірмейді», – Л.Н. Гумилев Күлтегіннің мүсіндік бейнесін жасайды. Автор оғыздарды теле, телеуіттер деп атауды жөн санайды. Себебі, «оғыз» түріктердің берген атауы.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Л.Н. Гумилевтің «будун», «оғыз» ұғымдарына берген түсініктері де көңіл қоярлық. «Будун» термині «халық» деген сөздің синонимі ретінде алынады, бірақ оны этникалық мағынасында емес, әлеуметтік мағынада түсінген дұрыс. Будун орданың қатардағы құрамы, ал «беги» бұйрық мәнінде. Сонда орда тұтас алғанда әскери-әкімшілік ұғымын береді. Халық этнос ретінде «қып» деп аталды. </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«Оғыз» ұғымына келсек ол қауым, ұлыс, мысалы, тоғыз</w:t>
            </w:r>
            <w:r w:rsidRPr="00BF14DC">
              <w:rPr>
                <w:rFonts w:ascii="Times New Roman" w:eastAsia="Times New Roman" w:hAnsi="Times New Roman"/>
                <w:sz w:val="28"/>
                <w:szCs w:val="28"/>
                <w:lang w:val="kk-KZ"/>
              </w:rPr>
              <w:noBreakHyphen/>
              <w:t xml:space="preserve">оғыз (ұйғыр атауы ретінде жиі кездеседі), үшоғыздар (қарлұқтар). Алайда дулу мен нушибтер оғыздар деп аталмаған, себебі олар этникалық қауымдастық ретінде табиғи жолмен пайда болмаған. Олар түрік қағанының манифесі бойынша пайда болған, – деп санайды Л.Гумилев. Сондықтан олар «будун», «он оқ будун» деп («он оқты халық») деп аталған. Түркілерге бағынған ұйғырлар оларға қарым-қатынасы тұрғысынан будундар болған, бірақ өздерінің ішкі құрылымын сақтай отырып, олар оғыз деп аталуларын қойған жоқ. Білге қаған ескерткішінде былай деп айтылады: «тоғыз-оғыз халқы менің өз халқым </w:t>
            </w:r>
            <w:r w:rsidRPr="00BF14DC">
              <w:rPr>
                <w:rFonts w:ascii="Times New Roman" w:eastAsia="Times New Roman" w:hAnsi="Times New Roman"/>
                <w:sz w:val="28"/>
                <w:szCs w:val="28"/>
                <w:lang w:val="kk-KZ"/>
              </w:rPr>
              <w:lastRenderedPageBreak/>
              <w:t xml:space="preserve">болды», яғни олар тікелей қағанға бағынды. Екінші жағынан, өзара жақын туысатын тоғыз тайпаның, солардың бірі – ұйғырлардың жинақталған атауы деп түсінген де жөн. Осыдан соң «оғыз» («гуз») этнонимге айналды. </w:t>
            </w:r>
          </w:p>
          <w:p w:rsidR="00462CEB" w:rsidRPr="00BF14DC" w:rsidRDefault="00462CEB" w:rsidP="00BF14DC">
            <w:pPr>
              <w:spacing w:after="0" w:line="240" w:lineRule="auto"/>
              <w:ind w:firstLine="567"/>
              <w:contextualSpacing/>
              <w:jc w:val="both"/>
              <w:rPr>
                <w:rFonts w:ascii="Times New Roman" w:hAnsi="Times New Roman"/>
                <w:b/>
                <w:sz w:val="28"/>
                <w:szCs w:val="28"/>
                <w:lang w:val="kk-KZ"/>
              </w:rPr>
            </w:pPr>
          </w:p>
          <w:p w:rsidR="00603AAF" w:rsidRPr="00BF14DC" w:rsidRDefault="00603AAF"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603AAF" w:rsidRPr="00BF14DC" w:rsidRDefault="00603AAF" w:rsidP="00BF14DC">
            <w:pPr>
              <w:spacing w:after="0" w:line="240" w:lineRule="auto"/>
              <w:ind w:firstLine="567"/>
              <w:jc w:val="center"/>
              <w:rPr>
                <w:rFonts w:ascii="Times New Roman" w:hAnsi="Times New Roman"/>
                <w:b/>
                <w:sz w:val="28"/>
                <w:szCs w:val="28"/>
                <w:lang w:val="kk-KZ"/>
              </w:rPr>
            </w:pPr>
          </w:p>
          <w:p w:rsidR="00603AAF" w:rsidRPr="00BF14DC" w:rsidRDefault="00603AAF"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түркілердің жерлеу-ғұрыптық кешендерінің зерттелуі</w:t>
            </w:r>
          </w:p>
          <w:p w:rsidR="00603AAF" w:rsidRPr="00BF14DC" w:rsidRDefault="00603AAF"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Орталық Азияның көне түркі ескерткіштерінің кезеңделуі мәселелері</w:t>
            </w:r>
          </w:p>
          <w:p w:rsidR="00603AAF" w:rsidRPr="00BF14DC" w:rsidRDefault="00603AAF" w:rsidP="00BF14DC">
            <w:pPr>
              <w:spacing w:after="0" w:line="240" w:lineRule="auto"/>
              <w:ind w:firstLine="567"/>
              <w:jc w:val="both"/>
              <w:rPr>
                <w:rFonts w:ascii="Times New Roman" w:hAnsi="Times New Roman"/>
                <w:sz w:val="28"/>
                <w:szCs w:val="28"/>
                <w:lang w:val="kk-KZ"/>
              </w:rPr>
            </w:pPr>
          </w:p>
          <w:p w:rsidR="00603AAF" w:rsidRPr="00BF14DC" w:rsidRDefault="00603AAF"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5E3B39" w:rsidRPr="00BF14DC" w:rsidRDefault="005E3B39" w:rsidP="00BF14DC">
            <w:pPr>
              <w:spacing w:after="0" w:line="240" w:lineRule="auto"/>
              <w:ind w:firstLine="567"/>
              <w:jc w:val="center"/>
              <w:rPr>
                <w:rFonts w:ascii="Times New Roman" w:hAnsi="Times New Roman"/>
                <w:b/>
                <w:sz w:val="28"/>
                <w:szCs w:val="28"/>
                <w:lang w:val="kk-KZ"/>
              </w:rPr>
            </w:pPr>
          </w:p>
          <w:p w:rsidR="005E3B39" w:rsidRPr="00BF14DC" w:rsidRDefault="005E3B39" w:rsidP="00BF14DC">
            <w:pPr>
              <w:pStyle w:val="a5"/>
              <w:spacing w:after="0" w:line="240" w:lineRule="auto"/>
              <w:ind w:left="0" w:firstLine="567"/>
              <w:jc w:val="both"/>
              <w:textAlignment w:val="top"/>
              <w:rPr>
                <w:rFonts w:ascii="Times New Roman" w:eastAsia="Times New Roman" w:hAnsi="Times New Roman" w:cs="Times New Roman"/>
                <w:bCs/>
                <w:sz w:val="28"/>
                <w:szCs w:val="28"/>
                <w:lang w:val="kk-KZ"/>
              </w:rPr>
            </w:pPr>
            <w:r w:rsidRPr="00BF14DC">
              <w:rPr>
                <w:rFonts w:ascii="Times New Roman" w:eastAsia="Times New Roman" w:hAnsi="Times New Roman" w:cs="Times New Roman"/>
                <w:b/>
                <w:bCs/>
                <w:sz w:val="28"/>
                <w:szCs w:val="28"/>
                <w:lang w:val="kk-KZ"/>
              </w:rPr>
              <w:t>Зуев Ю.А.</w:t>
            </w:r>
            <w:r w:rsidRPr="00BF14DC">
              <w:rPr>
                <w:rFonts w:ascii="Times New Roman" w:eastAsia="Times New Roman" w:hAnsi="Times New Roman" w:cs="Times New Roman"/>
                <w:bCs/>
                <w:sz w:val="28"/>
                <w:szCs w:val="28"/>
                <w:lang w:val="kk-KZ"/>
              </w:rPr>
              <w:t xml:space="preserve"> Ранние тюрки: очерки истории и идеологии. – Алматы: Дайк-пресс, 2002</w:t>
            </w:r>
          </w:p>
          <w:p w:rsidR="00603AAF" w:rsidRPr="00BF14DC" w:rsidRDefault="00603AAF"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E579F4" w:rsidRPr="00BF14DC" w:rsidRDefault="005E3B39" w:rsidP="00BF14DC">
            <w:pPr>
              <w:spacing w:after="0" w:line="240" w:lineRule="auto"/>
              <w:ind w:firstLine="567"/>
              <w:contextualSpacing/>
              <w:jc w:val="both"/>
              <w:rPr>
                <w:rStyle w:val="reference-text"/>
                <w:rFonts w:ascii="Times New Roman" w:hAnsi="Times New Roman"/>
                <w:sz w:val="28"/>
                <w:szCs w:val="28"/>
                <w:shd w:val="clear" w:color="auto" w:fill="FFFFFF"/>
                <w:lang w:val="kk-KZ"/>
              </w:rPr>
            </w:pPr>
            <w:hyperlink r:id="rId4" w:history="1">
              <w:r w:rsidRPr="00BF14DC">
                <w:rPr>
                  <w:rStyle w:val="a6"/>
                  <w:rFonts w:ascii="Times New Roman" w:hAnsi="Times New Roman"/>
                  <w:b/>
                  <w:color w:val="auto"/>
                  <w:sz w:val="28"/>
                  <w:szCs w:val="28"/>
                  <w:u w:val="none"/>
                  <w:shd w:val="clear" w:color="auto" w:fill="FFFFFF"/>
                </w:rPr>
                <w:t>Гумилев Л.Н.</w:t>
              </w:r>
              <w:r w:rsidRPr="00BF14DC">
                <w:rPr>
                  <w:rStyle w:val="a6"/>
                  <w:rFonts w:ascii="Times New Roman" w:hAnsi="Times New Roman"/>
                  <w:color w:val="auto"/>
                  <w:sz w:val="28"/>
                  <w:szCs w:val="28"/>
                  <w:u w:val="none"/>
                  <w:shd w:val="clear" w:color="auto" w:fill="FFFFFF"/>
                  <w:lang w:val="kk-KZ"/>
                </w:rPr>
                <w:t xml:space="preserve"> </w:t>
              </w:r>
              <w:r w:rsidRPr="00BF14DC">
                <w:rPr>
                  <w:rStyle w:val="a6"/>
                  <w:rFonts w:ascii="Times New Roman" w:hAnsi="Times New Roman"/>
                  <w:color w:val="auto"/>
                  <w:sz w:val="28"/>
                  <w:szCs w:val="28"/>
                  <w:u w:val="none"/>
                  <w:shd w:val="clear" w:color="auto" w:fill="FFFFFF"/>
                </w:rPr>
                <w:t xml:space="preserve">Древние тюрки. </w:t>
              </w:r>
              <w:r w:rsidRPr="00BF14DC">
                <w:rPr>
                  <w:rStyle w:val="a6"/>
                  <w:rFonts w:ascii="Times New Roman" w:hAnsi="Times New Roman"/>
                  <w:color w:val="auto"/>
                  <w:sz w:val="28"/>
                  <w:szCs w:val="28"/>
                  <w:u w:val="none"/>
                  <w:shd w:val="clear" w:color="auto" w:fill="FFFFFF"/>
                  <w:lang w:val="kk-KZ"/>
                </w:rPr>
                <w:t xml:space="preserve">– </w:t>
              </w:r>
              <w:r w:rsidRPr="00BF14DC">
                <w:rPr>
                  <w:rStyle w:val="a6"/>
                  <w:rFonts w:ascii="Times New Roman" w:hAnsi="Times New Roman"/>
                  <w:color w:val="auto"/>
                  <w:sz w:val="28"/>
                  <w:szCs w:val="28"/>
                  <w:u w:val="none"/>
                  <w:shd w:val="clear" w:color="auto" w:fill="FFFFFF"/>
                </w:rPr>
                <w:t>М.-Л., Наука, 1967.</w:t>
              </w:r>
            </w:hyperlink>
          </w:p>
          <w:p w:rsidR="005E3B39" w:rsidRPr="00BF14DC" w:rsidRDefault="005E3B39"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94"/>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6 дәріс. </w:t>
            </w:r>
            <w:r w:rsidRPr="00BF14DC">
              <w:rPr>
                <w:rFonts w:ascii="Times New Roman" w:hAnsi="Times New Roman"/>
                <w:b/>
                <w:sz w:val="28"/>
                <w:szCs w:val="28"/>
                <w:lang w:val="kk-KZ"/>
              </w:rPr>
              <w:t>Ежелгі хакастардың тюхтят археологиялық мәдениеті ескерткіштері (ІХ–Х ғғ.)</w:t>
            </w:r>
          </w:p>
          <w:p w:rsidR="00462CEB" w:rsidRPr="00BF14DC" w:rsidRDefault="00462CEB" w:rsidP="00BF14DC">
            <w:pPr>
              <w:spacing w:after="0" w:line="240" w:lineRule="auto"/>
              <w:ind w:firstLine="567"/>
              <w:contextualSpacing/>
              <w:jc w:val="both"/>
              <w:rPr>
                <w:rFonts w:ascii="Times New Roman" w:hAnsi="Times New Roman"/>
                <w:b/>
                <w:sz w:val="28"/>
                <w:szCs w:val="28"/>
                <w:lang w:val="kk-KZ"/>
              </w:rPr>
            </w:pP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Түркі өркениетінің тамыры терең тарихын зерттеуде қолда бар оның төлтума жазба көне тас ескерткіштері, сонымен қатар М.Қашғари сөздігі, мұсылман авторлары деректері бар. Әсіресе мазмұны мен көлемі жағынан қытай деректерінің орны ерекше. Қытайдың «Көне Тақ кітабы», «Жаңа Тақ кітабы» сияқты тарихи деректер мен Күлтегін, Білге қаған, Тоныкөк ескерткіштеріндегі мәтіндер қазақ мемлекеттілігінің көнетүркілік кезеңін тануға көмектеседі. Бұл тақырыпты зерттеген Дания университетінің профессоры В.Томсон, орыс ғалымдары Н.Я. Ядринцев, В.Радлов, В.П. Васильев, т.б. көне түркілер тарихын зерттеудің дәстүрін қалыптастырды. Кейіннен бұл дәстүрді А.Г. Малявкин, С.Е. Малов, С. Кляшторныйлар жалғастырды. Қытай ғалымдарының да түркітану аясындағы жүргізген еңбектерінен құнды деректер алуға болады. Олардың көне түркі халықтарының тарихы туралы зерттеулерінің ғылыми маңызы зор.</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Әлемдік түркітанушылар мен қытайтанушылардың назарына іліккен деректерді атасақ, олар: Рашид ад-Диннің «Жылнамалар жинағы», Ибн Хордадбектің «Жолдар мен мемлекеттер кітабы», Ибн-Халдунның еңбектері, Ата-Малик Жувейнидің «Әлем жаулаушысының тарихы». Қытайдың Юаньши (Моңғол империясының тарихы), М.Қашғаридың «Дивани лұғат ат-түрік», Ю.Баласағұнның «Құтадғу білік», Әбілғазы Баһадүрдің «Түрік шежіресі», «Оғузнаме» сияқты тарихи деректер де мол мәлімет береді.</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Қытайда әр дәуірде жазылған «Жиырма төрт тарих» деп аталатын ресми жылнамалардағы көне түріктерге қатысты тарихи деректер сұрыпталып, көне қытай тілінен қазіргі қазақ тіліне аударылды, оған ғылыми түсініктемелер жасалған. Бұл түркі тарихына тікелей қатысты қайталанбас түпдеректер қатарына жатады. Қытай иероглифтерінің көмескі сырларын ашуда түркітанушы қытайтанушығалымдармен қатар салыстыра отырып зерттеу </w:t>
            </w:r>
            <w:r w:rsidRPr="00BF14DC">
              <w:rPr>
                <w:rFonts w:ascii="Times New Roman" w:eastAsia="Times New Roman" w:hAnsi="Times New Roman"/>
                <w:sz w:val="28"/>
                <w:szCs w:val="28"/>
                <w:lang w:val="kk-KZ"/>
              </w:rPr>
              <w:lastRenderedPageBreak/>
              <w:t>тарихшыларға да зор міндет жүктейді.</w:t>
            </w:r>
          </w:p>
          <w:p w:rsidR="005E3B39" w:rsidRPr="00BF14DC" w:rsidRDefault="005E3B39"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Көне түріктердің шығуы. Түріктер жөніндегі ең алғашқы дерек Қытайда Батыс Вэй әулетінің заманында ресми жылнамаға енген. Түрік этнонимі алғаш рет қытай жылнамаларында 542 жылдары аталады. Өздерін «түрік» деп атаған бірлестік түркі тектілердің жазба әдеби тілінің пайда болуына себепкер болды.Түркі жазуының құпиясын ашқан даниялық ғалым Вильгельм Томсон қытайша «тукю» деп аталған халық «түріктер» екендігін дәлелдеді.</w:t>
            </w:r>
          </w:p>
          <w:p w:rsidR="005E3B39" w:rsidRPr="00BF14DC" w:rsidRDefault="005E3B39" w:rsidP="00BF14DC">
            <w:pPr>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Қытай жылнамалары түркілерді ғұндардың ұрпағы деп атаған. Бастапқы кезде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деген сөз түркітілдес көшпелілердің ішіндегі басқарушы ақсүйек ру өкілдеріне ғана қатысты болды. Содан кейінгі кездерде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деген атау саяси мәнге ие болып, олардың қол астында болған өзге тайпалар да атала бастады. Дегенмен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қағанаты құлағаннан кейінгі түрік ұлыстарын түріктер дегеннен гөрі түркі тілді, түркі нәсілді халықтар деп атау үрдісі қалыптасты.</w:t>
            </w:r>
          </w:p>
          <w:p w:rsidR="005E3B39" w:rsidRPr="00BF14DC" w:rsidRDefault="005E3B39" w:rsidP="00BF14DC">
            <w:pPr>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VIII ғасырдың ортасынан бастап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деген атау біраз уақытқа дейін жазба деректерде аталмайды. Бұл кезде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деген жалпы атаудың орнына жекелеген түркі тектес тайпалардың аты (теле, қырғыз, тоғызоғыз, ұйғыр, қарлұқ, қыпшақ) аталады.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атауы X ғасырда қайта тарихи аренаға шығады. Қашқардағы, Баласағұндағы хандар (қағандар) өздеріне тағы да түрік деген этникалық атау тақады. Бұл атау сол замандағы араб географтарының да еңбектерінде кездеседі. Кейіннен ортағасырлың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атауы Кіші Азия жеріне барып қоныстанып қалған оғыз тайпасының бір бөлігінің ұлттық мемлекеттік атауына айналды. Ол — Түркия,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мемлекеті. Осы оқулықта және басқа ғылыми әдебиетте де кездесетін түрік және түркі деген екі атаудың мән-мағынасы бір. Бұрынғы түркі тайпалары мен қазіргі түрік халқының аражігін ажырату үшін ғылымда көне түріктерді шартты түрде «түркі» деп атау қалыптасқан. Тарихи аренаға алғаш шыққан түркі тайпаларының бі</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 — теле. Олар қазіргі Моңғолия жеріндегі Гоби шөлінің солтү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ігінен батыста Тянь-Шань тауына дейінгі жерлерді жайлаған. Телелер одағына 15 тайпа кірген.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 өзінің шығу тегін ашына тайпасымен байланыстырады.</w:t>
            </w:r>
          </w:p>
          <w:p w:rsidR="005E3B39" w:rsidRPr="00BF14DC" w:rsidRDefault="005E3B39" w:rsidP="00BF14DC">
            <w:pPr>
              <w:spacing w:after="0" w:line="240" w:lineRule="auto"/>
              <w:ind w:firstLine="567"/>
              <w:contextualSpacing/>
              <w:jc w:val="both"/>
              <w:rPr>
                <w:rFonts w:ascii="Times New Roman" w:hAnsi="Times New Roman"/>
                <w:b/>
                <w:sz w:val="28"/>
                <w:szCs w:val="28"/>
                <w:lang w:val="kk-KZ"/>
              </w:rPr>
            </w:pPr>
          </w:p>
          <w:p w:rsidR="007355A8" w:rsidRPr="00BF14DC" w:rsidRDefault="007355A8"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7355A8" w:rsidRPr="00BF14DC" w:rsidRDefault="007355A8" w:rsidP="00BF14DC">
            <w:pPr>
              <w:spacing w:after="0" w:line="240" w:lineRule="auto"/>
              <w:ind w:firstLine="567"/>
              <w:jc w:val="center"/>
              <w:rPr>
                <w:rFonts w:ascii="Times New Roman" w:hAnsi="Times New Roman"/>
                <w:b/>
                <w:sz w:val="28"/>
                <w:szCs w:val="28"/>
                <w:lang w:val="kk-KZ"/>
              </w:rPr>
            </w:pPr>
          </w:p>
          <w:p w:rsidR="007355A8" w:rsidRPr="00BF14DC" w:rsidRDefault="007355A8"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тюхтят жерлеу-ғұрыптық кешендерінің зерттелуі</w:t>
            </w:r>
          </w:p>
          <w:p w:rsidR="007355A8" w:rsidRPr="00BF14DC" w:rsidRDefault="007355A8"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Тюхтят ескерткіштерінің кезеңделуі мәселелері</w:t>
            </w:r>
          </w:p>
          <w:p w:rsidR="007355A8" w:rsidRPr="00BF14DC" w:rsidRDefault="007355A8" w:rsidP="00BF14DC">
            <w:pPr>
              <w:spacing w:after="0" w:line="240" w:lineRule="auto"/>
              <w:ind w:firstLine="567"/>
              <w:jc w:val="both"/>
              <w:rPr>
                <w:rFonts w:ascii="Times New Roman" w:hAnsi="Times New Roman"/>
                <w:sz w:val="28"/>
                <w:szCs w:val="28"/>
                <w:lang w:val="kk-KZ"/>
              </w:rPr>
            </w:pPr>
          </w:p>
          <w:p w:rsidR="007355A8" w:rsidRPr="00BF14DC" w:rsidRDefault="007355A8"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7355A8" w:rsidRPr="00BF14DC" w:rsidRDefault="007355A8" w:rsidP="00BF14DC">
            <w:pPr>
              <w:spacing w:after="0" w:line="240" w:lineRule="auto"/>
              <w:ind w:firstLine="567"/>
              <w:contextualSpacing/>
              <w:jc w:val="both"/>
              <w:rPr>
                <w:rFonts w:ascii="Times New Roman" w:hAnsi="Times New Roman"/>
                <w:b/>
                <w:sz w:val="28"/>
                <w:szCs w:val="28"/>
                <w:lang w:val="kk-KZ"/>
              </w:rPr>
            </w:pPr>
          </w:p>
          <w:p w:rsidR="00462CEB" w:rsidRPr="00BF14DC" w:rsidRDefault="00462CEB"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14"/>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7 дәріс. </w:t>
            </w:r>
            <w:r w:rsidRPr="00BF14DC">
              <w:rPr>
                <w:rFonts w:ascii="Times New Roman" w:hAnsi="Times New Roman"/>
                <w:b/>
                <w:sz w:val="28"/>
                <w:szCs w:val="28"/>
                <w:lang w:val="kk-KZ"/>
              </w:rPr>
              <w:t>Батыс Забайкалиенің ортағасырлық археологиялық ескерткіштері (ІХ–Х ғғ.)</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Соңғы деректер мен зерттеулер бойынша, б.з. I—X ғасыр аралығында Орталық Азия мен Моңғол үстіртінде саяси үстемдік жүргізген түркітекті теле </w:t>
            </w:r>
            <w:r w:rsidRPr="00BF14DC">
              <w:rPr>
                <w:rFonts w:ascii="Times New Roman" w:eastAsia="Times New Roman" w:hAnsi="Times New Roman"/>
                <w:sz w:val="28"/>
                <w:szCs w:val="28"/>
                <w:lang w:val="kk-KZ"/>
              </w:rPr>
              <w:lastRenderedPageBreak/>
              <w:t>тайпалар одағы болғаны белгілі болып отыр. Сонымен қатар Алтай, Тарбағатайды мекендеген қарлұқтар мен Шығыс Түркістандағы басмылдар да Орталың Азияны билеуге ұмтылды. Ғұндар империясы ыдыраған соң, Орхон аймағында түркі текті теле тайпалар одағы ұйымдасты. V ғасыр ортасында Ашына бастаған Алтайдағы түркілер осы телелердің 40 мың үйлік бірлестіктерін бағындырып, солардың күшімен өздерінің ата жаулары жужандарды (аварлардың бабаларын) жеңіп, тарих сахнасына көтерілді.</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Түріктер 552 жылы Солтүстік Моңғолия жерінде Түрік каганатын құрды. Оның алғашқы билеушісі Бумын қаған еді. Мұқан қаған тұсында бүкіл Ішкі Азия, Оңтүстік Сібір жері, Оңтүстік-батыс Маньчжуриядағы қидандар, қарақытайлар, Тува жері мен Енисей қырғыздары бағындырылды. Иштеми (Естеми) қаған тұсында түріктер батысқа қарай жылжып, Жоңғария жерін, Қазақстанның, Орталық Азияның шығыс аймақтарын бағындыра бастады. VI ғасырдың екінші жартысына қарай түріктер бүкіл Қазақстан жерін, Орталық Азияның біраз бөлігін бағындырып, Қара теңіз жағалауына дейін жетті.</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Билік басында ақсүйек ашына (ашина) руы тұрды. Бұл — «киелі қасқыр» деген сөз. Қағандар мемлекеттің басты билеушісі болды. Түріктердің туы бөрілі байрақ болуымен қатар олардың қорғаушыоң қағарлары да «бөрі» аталған. Оның алғашқы қағандары Түмен (Бумын), Мұқан, Естеми, Қара-Еске қағандар еді. Ал Батыс түрік қағанатының билеушілері Тон Жабғу қаған (618—630), Жеғуй қаған (610—618) кезінде қағанат саяси-әкімшілік жағынан дамудың ең жоғары дәрежесіне көтерілді. Қытай жазбаларында айтылғандай Бүмын (Тұмын) қағанның кіші інісі Мұқан қаған 552—554 жылдары Түрік қағанатының негізгі дұшпанының бірі жужандарды (аварларды) бағындырып, Орталық Азия билеушісіне айналады. Түрік қағанының тағы бір інісі Иштеми (Естеми) (552–582 жж.) батысқа жылжып, Жетісу мен Қазақстанның далалық аймақтары және Сырдария, Арал теңізіне дейін жетті. Сасанидтік Иранмен одақтаса жүріп, эфталиттерді бағындырып, Византиямен сауда-экономикалық байланыстар (Земарх елшілігі) орнатады. Түрік қағанаты Қазақстан жеріндегі алғашқы ортағасырлық мемлекет болды.</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Сонымен580 жылға дейін Түрік қағанаты дамуының шарықтау шегіне жетті. 581 жылы Қытайда Суй әулеті билікке келіп, жаңа басқыншылық соғыстар мүмкін болмай қалды. Өзгерген саяси жағдайда, 20 жылға созылған түрік билеушілерінің арасындағы өзара соғыстар нәтижесінде 582—603 жылдары Түрік мемлекетінде ыдырау үдерісі жүрді. Түрік қағанаты 603 жылы Шығыс (Моңғолия), Батыс (Орта Азия мен Қазақстан жеріндегі) болып екіге бөлінді.</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 xml:space="preserve">Батыс Түрік қағанаты ежелгі үйсін мемлекетінің жерінде құрылды. Батыс қағанаттың орталығы Шу аңғарындағы Суяб (Жетісу) қаласы болды. Аумағы: Қаратаудың шығыс баурайынан Жоңғарияға дейінгі жер, Алтай,Сібір, Әмудария, Еділ, Жайық өзенінің төменгі ағысы аралықтарын қамтыған. Құрамына Шығыс Түркістан, Самарқанд, Кеш, Бұқара сияқты отырықшы-егінші аймақтар да енді. Батыс Түрік қағанатының Шығыс Түрік қағанатынан айырмашылығы екіншісінің халқы, негізінен, көшпелі, жартылай көшпелі болатын. Ал Батыс Түрік қағанатының көпшілік халқы отырықшы, егін </w:t>
            </w:r>
            <w:r w:rsidRPr="00BF14DC">
              <w:rPr>
                <w:rFonts w:ascii="Times New Roman" w:eastAsia="Times New Roman" w:hAnsi="Times New Roman"/>
                <w:sz w:val="28"/>
                <w:szCs w:val="28"/>
                <w:lang w:val="kk-KZ"/>
              </w:rPr>
              <w:lastRenderedPageBreak/>
              <w:t>егумен, қолөнер, саудамен айналысты. Сондықтан әлеуметтік құрылымы күрделі, Шығыс Түрік қағанатымен салыстырғанда қоғамдық-экономикалық қатынастардың дамығандығымен ерекшеленеді. Мысалы, Батыс Түрік қағанатында мемлекеттің ең жоғарғы билеушісі қағаннан бастап ру-тайпа басшыларына дейін 28 дәрежелі лауазым иелері болған. Түрік қағанатында қағаннан кейін екінші адам ұлық болды. Үшінші билік қаған руының үстем тап өкілдері қолында болды. Олар: Шад, одан кейінгілеріне Тегін, Елтебер деген лауазымдар берілді. Бұл лауазымдар мұрагерлікпен беріліп отырды.</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Сондай-ақ мұнда Ұлы Жібек жолы бойындағы қала мәдениеті жақсы дамыды. Қазіргі Моңғолия жерінде көк түріктердің 220 қаласының орны бар көрінеді. Араб географтары кимектердің белгілі 16 қаласы, қарлұқтардың 25 қаласы бар деп жазды.</w:t>
            </w:r>
          </w:p>
          <w:p w:rsidR="00C13DC4" w:rsidRPr="00BF14DC" w:rsidRDefault="00C13DC4" w:rsidP="00BF14DC">
            <w:pPr>
              <w:spacing w:after="0" w:line="240" w:lineRule="auto"/>
              <w:ind w:firstLine="567"/>
              <w:jc w:val="both"/>
              <w:rPr>
                <w:rFonts w:ascii="Times New Roman" w:eastAsia="Times New Roman" w:hAnsi="Times New Roman"/>
                <w:sz w:val="28"/>
                <w:szCs w:val="28"/>
                <w:lang w:val="kk-KZ"/>
              </w:rPr>
            </w:pPr>
            <w:r w:rsidRPr="00BF14DC">
              <w:rPr>
                <w:rFonts w:ascii="Times New Roman" w:eastAsia="Times New Roman" w:hAnsi="Times New Roman"/>
                <w:sz w:val="28"/>
                <w:szCs w:val="28"/>
                <w:lang w:val="kk-KZ"/>
              </w:rPr>
              <w:t>Шығыс Түрік қағанатының жұрты көк түрік, ал Батыс Түрік қағанатының жұрты «он оқ бұдын» – «он оқ елі» аталды.</w:t>
            </w:r>
          </w:p>
          <w:p w:rsidR="00C13DC4" w:rsidRPr="00BF14DC" w:rsidRDefault="00C13DC4" w:rsidP="00BF14DC">
            <w:pPr>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Батыс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 xml:space="preserve">ік қағанаты өзіне жаңа жерлер мен жаңа елдерді жаулап алып жатты. Олар 588 жылы </w:t>
            </w:r>
            <w:proofErr w:type="gramStart"/>
            <w:r w:rsidRPr="00BF14DC">
              <w:rPr>
                <w:rFonts w:ascii="Times New Roman" w:eastAsia="Times New Roman" w:hAnsi="Times New Roman"/>
                <w:sz w:val="28"/>
                <w:szCs w:val="28"/>
              </w:rPr>
              <w:t>Ед</w:t>
            </w:r>
            <w:proofErr w:type="gramEnd"/>
            <w:r w:rsidRPr="00BF14DC">
              <w:rPr>
                <w:rFonts w:ascii="Times New Roman" w:eastAsia="Times New Roman" w:hAnsi="Times New Roman"/>
                <w:sz w:val="28"/>
                <w:szCs w:val="28"/>
              </w:rPr>
              <w:t>іл бойын, Орал тауының бергі бетіндегі елдерді, Орталың Азияның біраз бөлігін өздеріне бағындырып алды.</w:t>
            </w:r>
          </w:p>
          <w:p w:rsidR="00C13DC4" w:rsidRPr="00BF14DC" w:rsidRDefault="00C13DC4" w:rsidP="00BF14DC">
            <w:pPr>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 xml:space="preserve">Алайда «он оқ бұдын» елінің оң қанаты (5 нушиби) мен сол қанаты (5 дулу) арасындағы 16 </w:t>
            </w:r>
            <w:proofErr w:type="gramStart"/>
            <w:r w:rsidRPr="00BF14DC">
              <w:rPr>
                <w:rFonts w:ascii="Times New Roman" w:eastAsia="Times New Roman" w:hAnsi="Times New Roman"/>
                <w:sz w:val="28"/>
                <w:szCs w:val="28"/>
              </w:rPr>
              <w:t>жыл</w:t>
            </w:r>
            <w:proofErr w:type="gramEnd"/>
            <w:r w:rsidRPr="00BF14DC">
              <w:rPr>
                <w:rFonts w:ascii="Times New Roman" w:eastAsia="Times New Roman" w:hAnsi="Times New Roman"/>
                <w:sz w:val="28"/>
                <w:szCs w:val="28"/>
              </w:rPr>
              <w:t xml:space="preserve">ға созылған билік үшін күрес қағандықтың іргесін шайқалтты. Бұған 657 жылы Жетісуда өз үстемдігін </w:t>
            </w:r>
            <w:proofErr w:type="gramStart"/>
            <w:r w:rsidRPr="00BF14DC">
              <w:rPr>
                <w:rFonts w:ascii="Times New Roman" w:eastAsia="Times New Roman" w:hAnsi="Times New Roman"/>
                <w:sz w:val="28"/>
                <w:szCs w:val="28"/>
              </w:rPr>
              <w:t>орнату</w:t>
            </w:r>
            <w:proofErr w:type="gramEnd"/>
            <w:r w:rsidRPr="00BF14DC">
              <w:rPr>
                <w:rFonts w:ascii="Times New Roman" w:eastAsia="Times New Roman" w:hAnsi="Times New Roman"/>
                <w:sz w:val="28"/>
                <w:szCs w:val="28"/>
              </w:rPr>
              <w:t>ға ұмтылған Қытай экспансиясы қосылды. Тақ әулетіне қарсы соғыс бірнеше жылға созылды. 657 жылы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 xml:space="preserve">ік әскерлері Ертіс бойында жеңіліп, қағанның өзі Шаш өлкесіне бой тасалады. Қарамағындағы ұлыстар ыдырап кетті. Осы кезден бастап өз дамуында күшейіп алған Тақ әулеті Шығыс және Батыс Түрік қағанаты жерлерін толығымен өз ықпалында ұстап </w:t>
            </w:r>
            <w:proofErr w:type="gramStart"/>
            <w:r w:rsidRPr="00BF14DC">
              <w:rPr>
                <w:rFonts w:ascii="Times New Roman" w:eastAsia="Times New Roman" w:hAnsi="Times New Roman"/>
                <w:sz w:val="28"/>
                <w:szCs w:val="28"/>
              </w:rPr>
              <w:t>тұру</w:t>
            </w:r>
            <w:proofErr w:type="gramEnd"/>
            <w:r w:rsidRPr="00BF14DC">
              <w:rPr>
                <w:rFonts w:ascii="Times New Roman" w:eastAsia="Times New Roman" w:hAnsi="Times New Roman"/>
                <w:sz w:val="28"/>
                <w:szCs w:val="28"/>
              </w:rPr>
              <w:t>ға ұмтылды. Империяның қол астындағы халықтарды ұстап тұру үшін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ақсүйектерін өз жағына тартып, сенімді өкіл ретінде басқақ, тұтық лауазымдарын үлестірді. Тақ империясы тарапынан тұрғызылған балбал тастарда түрлі лауазымы бар түрік тайпаларының көсемдерінің есімдері қашап жазылған.</w:t>
            </w:r>
          </w:p>
          <w:p w:rsidR="00C13DC4" w:rsidRPr="00BF14DC" w:rsidRDefault="00C13DC4" w:rsidP="00BF14DC">
            <w:pPr>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Тақ империясы қағанаттың жерін екіге бөлі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оны «қуыршақ» қағандар арқылы басқарды. Тақ империясының басқаруы ширек ғасырдан астам уақ</w:t>
            </w:r>
            <w:proofErr w:type="gramStart"/>
            <w:r w:rsidRPr="00BF14DC">
              <w:rPr>
                <w:rFonts w:ascii="Times New Roman" w:eastAsia="Times New Roman" w:hAnsi="Times New Roman"/>
                <w:sz w:val="28"/>
                <w:szCs w:val="28"/>
              </w:rPr>
              <w:t>ыт</w:t>
            </w:r>
            <w:proofErr w:type="gramEnd"/>
            <w:r w:rsidRPr="00BF14DC">
              <w:rPr>
                <w:rFonts w:ascii="Times New Roman" w:eastAsia="Times New Roman" w:hAnsi="Times New Roman"/>
                <w:sz w:val="28"/>
                <w:szCs w:val="28"/>
              </w:rPr>
              <w:t>қа созылды.</w:t>
            </w:r>
          </w:p>
          <w:p w:rsidR="00C13DC4" w:rsidRPr="00BF14DC" w:rsidRDefault="00C13DC4" w:rsidP="00BF14DC">
            <w:pPr>
              <w:spacing w:after="0" w:line="240" w:lineRule="auto"/>
              <w:ind w:firstLine="567"/>
              <w:jc w:val="center"/>
              <w:rPr>
                <w:rFonts w:ascii="Times New Roman" w:hAnsi="Times New Roman"/>
                <w:b/>
                <w:sz w:val="28"/>
                <w:szCs w:val="28"/>
                <w:lang w:val="kk-KZ"/>
              </w:rPr>
            </w:pPr>
          </w:p>
          <w:p w:rsidR="00C13DC4" w:rsidRPr="00BF14DC" w:rsidRDefault="00C13DC4"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C13DC4" w:rsidRPr="00BF14DC" w:rsidRDefault="00C13DC4" w:rsidP="00BF14DC">
            <w:pPr>
              <w:spacing w:after="0" w:line="240" w:lineRule="auto"/>
              <w:ind w:firstLine="567"/>
              <w:jc w:val="center"/>
              <w:rPr>
                <w:rFonts w:ascii="Times New Roman" w:hAnsi="Times New Roman"/>
                <w:b/>
                <w:sz w:val="28"/>
                <w:szCs w:val="28"/>
                <w:lang w:val="kk-KZ"/>
              </w:rPr>
            </w:pP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Батыс Забайкалье жерлеу-ғұрыптық кешендерінің зерттелуі</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Батыс Забайкалье археологиялық ескерткіштерінің кезеңделуі мәселелері</w:t>
            </w:r>
          </w:p>
          <w:p w:rsidR="00C13DC4" w:rsidRPr="00BF14DC" w:rsidRDefault="00C13DC4" w:rsidP="00BF14DC">
            <w:pPr>
              <w:spacing w:after="0" w:line="240" w:lineRule="auto"/>
              <w:ind w:firstLine="567"/>
              <w:jc w:val="both"/>
              <w:rPr>
                <w:rFonts w:ascii="Times New Roman" w:hAnsi="Times New Roman"/>
                <w:sz w:val="28"/>
                <w:szCs w:val="28"/>
                <w:lang w:val="kk-KZ"/>
              </w:rPr>
            </w:pPr>
          </w:p>
          <w:p w:rsidR="00C13DC4" w:rsidRPr="00BF14DC" w:rsidRDefault="00C13DC4"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p>
          <w:p w:rsidR="00462CEB" w:rsidRPr="00BF14DC" w:rsidRDefault="00462CEB"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462CEB" w:rsidRPr="00BF14DC" w:rsidRDefault="00462CEB"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79"/>
        </w:trPr>
        <w:tc>
          <w:tcPr>
            <w:tcW w:w="9672" w:type="dxa"/>
          </w:tcPr>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 xml:space="preserve">8 дәріс. Енисей қырғыздары, ұйғыр және қимақ археологиялық </w:t>
            </w:r>
            <w:r w:rsidRPr="00BF14DC">
              <w:rPr>
                <w:rFonts w:ascii="Times New Roman" w:hAnsi="Times New Roman"/>
                <w:b/>
                <w:noProof/>
                <w:sz w:val="28"/>
                <w:szCs w:val="28"/>
                <w:lang w:val="kk-KZ"/>
              </w:rPr>
              <w:lastRenderedPageBreak/>
              <w:t>мәдениеттері</w:t>
            </w:r>
          </w:p>
          <w:p w:rsidR="00462CEB" w:rsidRPr="00BF14DC" w:rsidRDefault="00462CEB" w:rsidP="00BF14DC">
            <w:pPr>
              <w:spacing w:after="0" w:line="240" w:lineRule="auto"/>
              <w:ind w:firstLine="567"/>
              <w:contextualSpacing/>
              <w:jc w:val="both"/>
              <w:rPr>
                <w:rFonts w:ascii="Times New Roman" w:hAnsi="Times New Roman"/>
                <w:b/>
                <w:sz w:val="28"/>
                <w:szCs w:val="28"/>
                <w:lang w:val="kk-KZ"/>
              </w:rPr>
            </w:pP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Қимақ ескерткіштерінің таралу аймағы алғаш картаға түсіріліп, кейбір жерлеу орындары көрсетілген еңбектің қатарынан Қазақстанның археологиялық картасын айта аламыз. </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Шығыс Қазақстан өңіріндегі ерте түркілік кезеңмен мерзімделетін е Ф.Х. Арсланованың еңбектерінен көре аламыз.  </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Павлодар облысындағы ертетүркілік ескерткіштерге археологиялық қазба жүргізіп, жерлеу ғұрыптарының өзіндік ерекшеліктері мен өзара ұқсастықтары туралы Ф.Х.Арсланованың зерттеулерінен көре аламыз. </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Ертіс бойындағы қимақтардың жерлеу орындарынан табылған айнадағы жазуға қатысты С.Г.Кляшторный өз пікірін білдіріп өткен.</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Қимақ мәдениетінің таралу аймағына қатысты зерттеулердің ішінде Д.Г. Савиновтың зерттеулерін ерекше атауға болады. Ғалымның зерттеулерінде Солтүстік Алтай өңіріндегі ІХ–Х ғасырлармен мерзімделетін Сросткин мәдениетіндегі кейбір ерекшеліткердің қимақтармен байланыстылығы бар екендігі байқалады. Бұл мәдениет Бийск маңындағы Сросткин жерлеу орындарымен байланысты аталған.</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Сросткин мәдениетінің ескерткіштері аталған ескерткішті зерттеуші А.А. Гавриловтың тарапынан «Сросткин типіндегі мәдениет» деген атау алды. Ғалымның пікірінше, сросткин мәдениеті Байкалдан шығыста Барабинск даласына дейін, Новосибир облысынан Тува мен Таулы Алтайдың солтүстігіне дейінгі аралықта таралған.</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Сросткин мәдениетінің этникалық негіздері ғылымда әртүрлі талданып келеді. Бұл мәдениетті алғаш зерттеуші М.П. Грязновтың пікірінше «Алтайдағы Сросткин мәдениеті жергілікті халықытң негізінде сегізінші ғасырда қалыптасқан, одан кейін Обь аймағындағы орманды-далалы аймаққа таралған.</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А.А. Гаврилованың ойынша «бұл мәдениет Алтайдан тыс аймақта қалыптасқан, саяси ауыспалы кезеңде ығысқан». </w:t>
            </w:r>
          </w:p>
          <w:p w:rsidR="00C13DC4" w:rsidRPr="00BF14DC" w:rsidRDefault="00C13DC4" w:rsidP="00BF14DC">
            <w:pPr>
              <w:spacing w:after="0" w:line="240" w:lineRule="auto"/>
              <w:ind w:firstLine="567"/>
              <w:jc w:val="both"/>
              <w:rPr>
                <w:rFonts w:ascii="Times New Roman" w:hAnsi="Times New Roman"/>
                <w:noProof/>
                <w:sz w:val="28"/>
                <w:szCs w:val="28"/>
                <w:lang w:val="kk-KZ"/>
              </w:rPr>
            </w:pPr>
            <w:r w:rsidRPr="00BF14DC">
              <w:rPr>
                <w:rFonts w:ascii="Times New Roman" w:hAnsi="Times New Roman"/>
                <w:noProof/>
                <w:sz w:val="28"/>
                <w:szCs w:val="28"/>
                <w:lang w:val="kk-KZ"/>
              </w:rPr>
              <w:t xml:space="preserve">Қимақтар туралы деректредің ішінде хронологиялық жағынан ең бірінші мәлімет келтіретін қытай тарихшысы Сыма Цянь (145?-87? жж) болып табылады. Қимақтар туралы ортағасырлық араб-парсы деректері пайда болғанға дейін, осындай бұлыңғыр деректермен шектеліп қала берді. Қазіргі таңда қимақтар туралы және олрадың мемлекеттік құрылысы жөніндегі деректер араб-парсы жазбаларының ІХ–ХVI ғасырлардағы мәліметтерімен толығып тұр деп айтуға болады.  </w:t>
            </w:r>
          </w:p>
          <w:p w:rsidR="00C13DC4" w:rsidRPr="00BF14DC" w:rsidRDefault="00C13DC4" w:rsidP="00BF14DC">
            <w:pPr>
              <w:spacing w:after="0" w:line="240" w:lineRule="auto"/>
              <w:ind w:firstLine="567"/>
              <w:jc w:val="both"/>
              <w:rPr>
                <w:rFonts w:ascii="Times New Roman" w:hAnsi="Times New Roman"/>
                <w:noProof/>
                <w:sz w:val="28"/>
                <w:szCs w:val="28"/>
                <w:lang w:val="kk-KZ"/>
              </w:rPr>
            </w:pPr>
            <w:r w:rsidRPr="00BF14DC">
              <w:rPr>
                <w:rFonts w:ascii="Times New Roman" w:hAnsi="Times New Roman"/>
                <w:noProof/>
                <w:sz w:val="28"/>
                <w:szCs w:val="28"/>
                <w:lang w:val="kk-KZ"/>
              </w:rPr>
              <w:t>Ортағасырлық Қимақтар туралы алғашқы араб-парсы деректеріне тарихшы, Гассанид әулетінен шыққан Абул-Уәлид Мұхаммед әл-Азраки (858 ж. өлген) өзінің (Китаб-ахбар әл Макка (Мекке қаласы туралы ақпарат)) атты еңбегін жатқыза аламыз.</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Тамим ибн Бахр IX ғасырдың бірінші жартысында Қимақтар елі арқылы тоғыз-оғыз қағанының астанасына барған. </w:t>
            </w:r>
          </w:p>
          <w:p w:rsidR="00C13DC4" w:rsidRPr="00BF14DC" w:rsidRDefault="00C13DC4" w:rsidP="00BF14DC">
            <w:pPr>
              <w:spacing w:after="0" w:line="240" w:lineRule="auto"/>
              <w:ind w:firstLine="567"/>
              <w:jc w:val="both"/>
              <w:textAlignment w:val="baseline"/>
              <w:outlineLvl w:val="0"/>
              <w:rPr>
                <w:rFonts w:ascii="Times New Roman" w:hAnsi="Times New Roman"/>
                <w:sz w:val="28"/>
                <w:szCs w:val="28"/>
                <w:lang w:val="kk-KZ"/>
              </w:rPr>
            </w:pPr>
            <w:r w:rsidRPr="00BF14DC">
              <w:rPr>
                <w:rFonts w:ascii="Times New Roman" w:hAnsi="Times New Roman"/>
                <w:sz w:val="28"/>
                <w:szCs w:val="28"/>
                <w:lang w:val="kk-KZ"/>
              </w:rPr>
              <w:t xml:space="preserve">Әбу Усман Бахр әл Жаһиздің қимақтар туралы деректерін ортағасырлық авторлар жиі пайдаланғаны белгілі. Әл Жаһиздің «Манакиб ал-атрак» </w:t>
            </w:r>
            <w:r w:rsidRPr="00BF14DC">
              <w:rPr>
                <w:rFonts w:ascii="Times New Roman" w:hAnsi="Times New Roman"/>
                <w:sz w:val="28"/>
                <w:szCs w:val="28"/>
                <w:lang w:val="kk-KZ"/>
              </w:rPr>
              <w:lastRenderedPageBreak/>
              <w:t xml:space="preserve">(Түріктердің абыройы) атты шығармасын  1956 жылы А.М.Мандельштам жариялаған. </w:t>
            </w:r>
          </w:p>
          <w:p w:rsidR="00C13DC4" w:rsidRPr="00BF14DC" w:rsidRDefault="00C13DC4" w:rsidP="00BF14DC">
            <w:pPr>
              <w:spacing w:after="0" w:line="240" w:lineRule="auto"/>
              <w:ind w:firstLine="567"/>
              <w:jc w:val="both"/>
              <w:textAlignment w:val="baseline"/>
              <w:outlineLvl w:val="0"/>
              <w:rPr>
                <w:rFonts w:ascii="Times New Roman" w:hAnsi="Times New Roman"/>
                <w:sz w:val="28"/>
                <w:szCs w:val="28"/>
                <w:lang w:val="kk-KZ"/>
              </w:rPr>
            </w:pPr>
            <w:r w:rsidRPr="00BF14DC">
              <w:rPr>
                <w:rFonts w:ascii="Times New Roman" w:hAnsi="Times New Roman"/>
                <w:sz w:val="28"/>
                <w:szCs w:val="28"/>
                <w:lang w:val="kk-KZ"/>
              </w:rPr>
              <w:t>«Манакиб ал-атрак» еңбегіндегі мәліметтер ұқсас деректер ХІ ғасырдағы Абд-әл-Ала ибн Хассульдің (1058 ж өлген) еңбегінде кездеседі.</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Қимақтарда мемлекет болғаны туралы алғаш рет IX ғасырдың аяғы – X ғасырдың басындағы араб тілді тарихи-географиялық шығармаларда айтылады. Мәселен, IX ғасырдағы тарихшы әрі географ, өз хабарларында кең білімдарлығымен және біршама жоғары дәлдігімен ерекшеленетін әл-Якуби айтып өткен.</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Ибн әл-Факихте (X ғ.) қимақтар туралы қызықты мәліметтер бар, ол барлық түріктердің ең күштілері – оғыздардың, тоғыз-ғұздардың және қимақтардың патшалары бар деп жазады. </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Ал классикалық араб географтары әл-Истахри мен Ибн Хаукаль «түріктердің жерінде (олардың) тайпалары өз мемлекеттеріне сәйкес ерекшеленеді» деп хабарлайды.</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Қимақ билеушісі едәуір құдыретті болған. IX ғасырдың аяғы – X ғасырдың басында Қимақ қағанаты қалыптасқан уақыттан бастап, олардың патшасы түріктердің ең жоғарғы атағымен қаған (хақан) деп атала бастады.</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Қимақтардың басшысын қаған деп атаған деген деректі әл Хорезми қалдырған. Қимақ қағанының қолында нақты билік болды, ол өз мемелекеті шегінде билеушілерді тағайындаған, ал олар тайпа шонжарларының өкілдері болған деген пікірді В.В. Бартольд айтып өткен.</w:t>
            </w:r>
          </w:p>
          <w:p w:rsidR="00C13DC4" w:rsidRPr="00BF14DC" w:rsidRDefault="00C13DC4" w:rsidP="00BF14DC">
            <w:pPr>
              <w:spacing w:after="0" w:line="240" w:lineRule="auto"/>
              <w:ind w:firstLine="567"/>
              <w:jc w:val="center"/>
              <w:rPr>
                <w:rFonts w:ascii="Times New Roman" w:hAnsi="Times New Roman"/>
                <w:b/>
                <w:sz w:val="28"/>
                <w:szCs w:val="28"/>
                <w:lang w:val="kk-KZ"/>
              </w:rPr>
            </w:pPr>
          </w:p>
          <w:p w:rsidR="00C13DC4" w:rsidRPr="00BF14DC" w:rsidRDefault="00C13DC4"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C13DC4" w:rsidRPr="00BF14DC" w:rsidRDefault="00C13DC4" w:rsidP="00BF14DC">
            <w:pPr>
              <w:spacing w:after="0" w:line="240" w:lineRule="auto"/>
              <w:ind w:firstLine="567"/>
              <w:jc w:val="center"/>
              <w:rPr>
                <w:rFonts w:ascii="Times New Roman" w:hAnsi="Times New Roman"/>
                <w:b/>
                <w:sz w:val="28"/>
                <w:szCs w:val="28"/>
                <w:lang w:val="kk-KZ"/>
              </w:rPr>
            </w:pP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қимақ мәдениетінің жерлеу-ғұрыптық кешендерінің зерттелуі</w:t>
            </w:r>
          </w:p>
          <w:p w:rsidR="00C13DC4" w:rsidRPr="00BF14DC" w:rsidRDefault="00C13DC4"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Қимақ археологиялық ескерткіштерінің кезеңделуі мәселелері</w:t>
            </w:r>
          </w:p>
          <w:p w:rsidR="00C13DC4" w:rsidRPr="00BF14DC" w:rsidRDefault="00C13DC4" w:rsidP="00BF14DC">
            <w:pPr>
              <w:spacing w:after="0" w:line="240" w:lineRule="auto"/>
              <w:ind w:firstLine="567"/>
              <w:contextualSpacing/>
              <w:jc w:val="both"/>
              <w:rPr>
                <w:rFonts w:ascii="Times New Roman" w:hAnsi="Times New Roman"/>
                <w:sz w:val="28"/>
                <w:szCs w:val="28"/>
                <w:lang w:val="kk-KZ"/>
              </w:rPr>
            </w:pPr>
          </w:p>
          <w:p w:rsidR="00C13DC4" w:rsidRPr="00BF14DC" w:rsidRDefault="00C13DC4"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C13DC4" w:rsidRPr="00BF14DC" w:rsidRDefault="00C13DC4" w:rsidP="00BF14DC">
            <w:pPr>
              <w:spacing w:after="0" w:line="240" w:lineRule="auto"/>
              <w:ind w:firstLine="567"/>
              <w:contextualSpacing/>
              <w:jc w:val="both"/>
              <w:rPr>
                <w:rFonts w:ascii="Times New Roman" w:hAnsi="Times New Roman"/>
                <w:sz w:val="28"/>
                <w:szCs w:val="28"/>
                <w:lang w:val="kk-KZ"/>
              </w:rPr>
            </w:pPr>
          </w:p>
          <w:p w:rsidR="00462CEB" w:rsidRPr="00BF14DC" w:rsidRDefault="00C13DC4"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w:t>
            </w:r>
            <w:r w:rsidR="00462CEB" w:rsidRPr="00BF14DC">
              <w:rPr>
                <w:rFonts w:ascii="Times New Roman" w:hAnsi="Times New Roman"/>
                <w:b/>
                <w:sz w:val="28"/>
                <w:szCs w:val="28"/>
                <w:lang w:val="kk-KZ"/>
              </w:rPr>
              <w:t>етнева С.А.</w:t>
            </w:r>
            <w:r w:rsidR="00462CEB" w:rsidRPr="00BF14DC">
              <w:rPr>
                <w:rFonts w:ascii="Times New Roman" w:hAnsi="Times New Roman"/>
                <w:sz w:val="28"/>
                <w:szCs w:val="28"/>
                <w:lang w:val="kk-KZ"/>
              </w:rPr>
              <w:t xml:space="preserve"> Степи евразии в эпоху средневековья. – Москва, 1981.</w:t>
            </w:r>
          </w:p>
          <w:p w:rsidR="00A545DF" w:rsidRPr="00BF14DC" w:rsidRDefault="00A545DF" w:rsidP="00BF14DC">
            <w:pPr>
              <w:tabs>
                <w:tab w:val="left" w:pos="1075"/>
              </w:tabs>
              <w:spacing w:after="0" w:line="240" w:lineRule="auto"/>
              <w:ind w:firstLine="567"/>
              <w:jc w:val="both"/>
              <w:rPr>
                <w:rFonts w:ascii="Times New Roman" w:hAnsi="Times New Roman"/>
                <w:spacing w:val="14"/>
                <w:sz w:val="28"/>
                <w:szCs w:val="28"/>
                <w:lang w:val="kk-KZ"/>
              </w:rPr>
            </w:pPr>
            <w:r w:rsidRPr="00BF14DC">
              <w:rPr>
                <w:rFonts w:ascii="Times New Roman" w:hAnsi="Times New Roman"/>
                <w:b/>
                <w:spacing w:val="14"/>
                <w:sz w:val="28"/>
                <w:szCs w:val="28"/>
              </w:rPr>
              <w:t>Худяков Ю.С.</w:t>
            </w:r>
            <w:r w:rsidRPr="00BF14DC">
              <w:rPr>
                <w:rFonts w:ascii="Times New Roman" w:hAnsi="Times New Roman"/>
                <w:spacing w:val="14"/>
                <w:sz w:val="28"/>
                <w:szCs w:val="28"/>
              </w:rPr>
              <w:t xml:space="preserve"> Древнетюркский культурный феномен в  Центральной Азии. – Новосибирск, 2007.</w:t>
            </w:r>
          </w:p>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08"/>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9 дәріс. </w:t>
            </w:r>
            <w:r w:rsidRPr="00BF14DC">
              <w:rPr>
                <w:rFonts w:ascii="Times New Roman" w:hAnsi="Times New Roman"/>
                <w:b/>
                <w:sz w:val="28"/>
                <w:szCs w:val="28"/>
                <w:lang w:val="kk-KZ"/>
              </w:rPr>
              <w:t>Шығыс Еуропа көшпелілері: печенегтер, түріктер және қыпшақтар (Х–ХІІІ ғғ.)</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3A6349" w:rsidRPr="00BF14DC" w:rsidRDefault="003A6349" w:rsidP="00BF14DC">
            <w:pPr>
              <w:pStyle w:val="a3"/>
              <w:spacing w:before="0" w:beforeAutospacing="0" w:after="0" w:afterAutospacing="0"/>
              <w:ind w:firstLine="567"/>
              <w:jc w:val="both"/>
              <w:rPr>
                <w:sz w:val="28"/>
                <w:szCs w:val="28"/>
                <w:lang w:val="kk-KZ"/>
              </w:rPr>
            </w:pPr>
            <w:r w:rsidRPr="00BF14DC">
              <w:rPr>
                <w:sz w:val="28"/>
                <w:szCs w:val="28"/>
                <w:lang w:val="kk-KZ"/>
              </w:rPr>
              <w:t xml:space="preserve">Қыпшақ атауы ежелгі түркінің Шина Усу ескерткішінде алғаш кездеседі (қазақша “Қыпшақтану”). Мақмұт Қашқари еңбегі бойынша, 9 ғ-дағы Қыпшақтардың құрамына имақ, субар, қаңлы, қарабөрікті, тоқсаба, жете, бөрілі, т.б. рулар мен тайпалар енген. Қыпшақ Түркі қағандығы ыдырағаннан кейін алғашында Қимақ қағандығының құрамында болып, 11 ғасырда бөлініп шыққан. Қыпшақ хандығы тез арада күшейіп, Қыпшақ Орта Азия мен Шығыс Еуропаға тарала бастады. Шыңғыс хан империясының батыс бөлігіндегі </w:t>
            </w:r>
            <w:r w:rsidRPr="00BF14DC">
              <w:rPr>
                <w:sz w:val="28"/>
                <w:szCs w:val="28"/>
                <w:lang w:val="kk-KZ"/>
              </w:rPr>
              <w:lastRenderedPageBreak/>
              <w:t>Жошы ұлысын (Алтын Орда) тарихшылар Дешті Қыпшақ деп атады. 13—14 ғасырларда Қыпшақ сөзі жалпы “түркі” ұғымын алмастырып, Алтын Ордадағы саудагерлер үшін қыпшақ сөздігі — “Кодекс Куманикус” шығарылды. Алтын Орда ыдырағаннан кейін Қыпшақ көптеген ұлыстарға бөлініп кетті. Бір бөлігі </w:t>
            </w:r>
            <w:hyperlink r:id="rId5" w:tooltip="Қазақ хандығы" w:history="1">
              <w:r w:rsidRPr="00BF14DC">
                <w:rPr>
                  <w:rStyle w:val="a6"/>
                  <w:color w:val="auto"/>
                  <w:sz w:val="28"/>
                  <w:szCs w:val="28"/>
                  <w:u w:val="none"/>
                  <w:lang w:val="kk-KZ"/>
                </w:rPr>
                <w:t>Қазақ хандығының</w:t>
              </w:r>
            </w:hyperlink>
            <w:r w:rsidRPr="00BF14DC">
              <w:rPr>
                <w:sz w:val="28"/>
                <w:szCs w:val="28"/>
                <w:lang w:val="kk-KZ"/>
              </w:rPr>
              <w:t> құрамына кірді. Н.А. Аристов қазақ халқының құралу кезінде көлденең, ұзын, танабұға, қарабалық, т.б. Қыпшақ </w:t>
            </w:r>
            <w:hyperlink r:id="rId6" w:tooltip="Ру" w:history="1">
              <w:r w:rsidRPr="00BF14DC">
                <w:rPr>
                  <w:rStyle w:val="a6"/>
                  <w:color w:val="auto"/>
                  <w:sz w:val="28"/>
                  <w:szCs w:val="28"/>
                  <w:u w:val="none"/>
                  <w:lang w:val="kk-KZ"/>
                </w:rPr>
                <w:t>рулары</w:t>
              </w:r>
            </w:hyperlink>
            <w:r w:rsidRPr="00BF14DC">
              <w:rPr>
                <w:sz w:val="28"/>
                <w:szCs w:val="28"/>
                <w:lang w:val="kk-KZ"/>
              </w:rPr>
              <w:t> болған деп көрсетсе, В.В. Радловтың айтуынша ол кезде Қыпшақ </w:t>
            </w:r>
            <w:hyperlink r:id="rId7" w:tooltip="Тайпа" w:history="1">
              <w:r w:rsidRPr="00BF14DC">
                <w:rPr>
                  <w:rStyle w:val="a6"/>
                  <w:color w:val="auto"/>
                  <w:sz w:val="28"/>
                  <w:szCs w:val="28"/>
                  <w:u w:val="none"/>
                  <w:lang w:val="kk-KZ"/>
                </w:rPr>
                <w:t>тайпасы</w:t>
              </w:r>
            </w:hyperlink>
            <w:r w:rsidRPr="00BF14DC">
              <w:rPr>
                <w:sz w:val="28"/>
                <w:szCs w:val="28"/>
                <w:lang w:val="kk-KZ"/>
              </w:rPr>
              <w:t> құрамында торайғыр, түйшіке, қытайқыпшақ, бұлтың, қарабалық, көлденең, танабұға, ұзын, көкмұрын рулары болған. Қазақ шежірелерінде 92 баулы Қыпшақ деп аталады, бірақ ешқайсысында оның барлығы бірдей таратылмайды. Шежіре бойынша Қыпшақтардың өсіп-өнуі төмендегіше сипатталады: Қыпшақтардан ақтамсопы, одан құлан-қытай, одан сүлімалып, одан кебекалып, одан мүйізді сарыабыз. Мүйізді сарыабыздан қытай-қыпшақ, қарақыпшақ, сарықыпшақ, құланқыпшақ тарайды. Қазақ құрамына енген Қыпшақ шежіресі бойынша, қарақыпшақтың ірі-ірі бес атасына (ұзын, бұлтың, көлденең, қарабалық, торы) бөлінеді.</w:t>
            </w:r>
          </w:p>
          <w:p w:rsidR="003A6349" w:rsidRPr="00BF14DC" w:rsidRDefault="003A6349" w:rsidP="00BF14DC">
            <w:pPr>
              <w:spacing w:after="0" w:line="240" w:lineRule="auto"/>
              <w:ind w:firstLine="567"/>
              <w:jc w:val="both"/>
              <w:rPr>
                <w:rFonts w:ascii="Times New Roman" w:hAnsi="Times New Roman"/>
                <w:sz w:val="28"/>
                <w:szCs w:val="28"/>
              </w:rPr>
            </w:pPr>
            <w:hyperlink r:id="rId8" w:tooltip="Қыпшақ даласы" w:history="1">
              <w:r w:rsidRPr="00BF14DC">
                <w:rPr>
                  <w:rStyle w:val="a6"/>
                  <w:rFonts w:ascii="Times New Roman" w:hAnsi="Times New Roman"/>
                  <w:i/>
                  <w:iCs/>
                  <w:color w:val="auto"/>
                  <w:sz w:val="28"/>
                  <w:szCs w:val="28"/>
                  <w:u w:val="none"/>
                  <w:lang w:val="kk-KZ"/>
                </w:rPr>
                <w:t>Қыпшақ даласы</w:t>
              </w:r>
            </w:hyperlink>
            <w:r w:rsidRPr="00BF14DC">
              <w:rPr>
                <w:rFonts w:ascii="Times New Roman" w:hAnsi="Times New Roman"/>
                <w:sz w:val="28"/>
                <w:szCs w:val="28"/>
                <w:lang w:val="kk-KZ"/>
              </w:rPr>
              <w:t xml:space="preserve">. Қарақыпшақтан басқа үшеуі туралы мәлімет жоқтың қасы. </w:t>
            </w:r>
            <w:r w:rsidRPr="00BF14DC">
              <w:rPr>
                <w:rFonts w:ascii="Times New Roman" w:hAnsi="Times New Roman"/>
                <w:sz w:val="28"/>
                <w:szCs w:val="28"/>
              </w:rPr>
              <w:t>Әйтсе де Қыпшақтарды Орхон жазбаларында “сі</w:t>
            </w:r>
            <w:proofErr w:type="gramStart"/>
            <w:r w:rsidRPr="00BF14DC">
              <w:rPr>
                <w:rFonts w:ascii="Times New Roman" w:hAnsi="Times New Roman"/>
                <w:sz w:val="28"/>
                <w:szCs w:val="28"/>
              </w:rPr>
              <w:t>р</w:t>
            </w:r>
            <w:proofErr w:type="gramEnd"/>
            <w:r w:rsidRPr="00BF14DC">
              <w:rPr>
                <w:rFonts w:ascii="Times New Roman" w:hAnsi="Times New Roman"/>
                <w:sz w:val="28"/>
                <w:szCs w:val="28"/>
              </w:rPr>
              <w:t>” (мүмкін “сары”), 9 ғ-да қимақтар ығыстырған кезде шары (сары) деп атаған. Бі</w:t>
            </w:r>
            <w:proofErr w:type="gramStart"/>
            <w:r w:rsidRPr="00BF14DC">
              <w:rPr>
                <w:rFonts w:ascii="Times New Roman" w:hAnsi="Times New Roman"/>
                <w:sz w:val="28"/>
                <w:szCs w:val="28"/>
              </w:rPr>
              <w:t>р</w:t>
            </w:r>
            <w:proofErr w:type="gramEnd"/>
            <w:r w:rsidRPr="00BF14DC">
              <w:rPr>
                <w:rFonts w:ascii="Times New Roman" w:hAnsi="Times New Roman"/>
                <w:sz w:val="28"/>
                <w:szCs w:val="28"/>
              </w:rPr>
              <w:t>қатар ғалымдар (Аристов, Г.Е. Грум-Гржимайло, Л.Н. Гумилев, т.б.) Қыпшақтардың сырт пішіні әуелде еуропалықтарға ұқсас болды дегенді айтады. Қазақстанда жүргізілген антропологиялық зерттеулер орта ғасырларда Қыпшақ мекендеген жерлерде моңғолдық және еур. нәсілдер аралас қоныстанғандығын көрсетеді. Сондай-ақ шежірелерде келтірілген қыта</w:t>
            </w:r>
            <w:proofErr w:type="gramStart"/>
            <w:r w:rsidRPr="00BF14DC">
              <w:rPr>
                <w:rFonts w:ascii="Times New Roman" w:hAnsi="Times New Roman"/>
                <w:sz w:val="28"/>
                <w:szCs w:val="28"/>
              </w:rPr>
              <w:t>й-</w:t>
            </w:r>
            <w:proofErr w:type="gramEnd"/>
            <w:r w:rsidRPr="00BF14DC">
              <w:rPr>
                <w:rFonts w:ascii="Times New Roman" w:hAnsi="Times New Roman"/>
                <w:sz w:val="28"/>
                <w:szCs w:val="28"/>
              </w:rPr>
              <w:t>қыпшақ атауы да ежелгі замандарда </w:t>
            </w:r>
            <w:hyperlink r:id="rId9" w:tooltip="Қытай" w:history="1">
              <w:r w:rsidRPr="00BF14DC">
                <w:rPr>
                  <w:rStyle w:val="a6"/>
                  <w:rFonts w:ascii="Times New Roman" w:hAnsi="Times New Roman"/>
                  <w:color w:val="auto"/>
                  <w:sz w:val="28"/>
                  <w:szCs w:val="28"/>
                  <w:u w:val="none"/>
                </w:rPr>
                <w:t>Қытаймен</w:t>
              </w:r>
            </w:hyperlink>
            <w:r w:rsidRPr="00BF14DC">
              <w:rPr>
                <w:rFonts w:ascii="Times New Roman" w:hAnsi="Times New Roman"/>
                <w:sz w:val="28"/>
                <w:szCs w:val="28"/>
              </w:rPr>
              <w:t> көршілес отырған Қыпшақтардың атауы болуы да мүмкін. Қарақыпшақтан тараған Қобыланды батыр 15 ғасырда көшпелі өзбек мемлекетін билеген </w:t>
            </w:r>
            <w:hyperlink r:id="rId10" w:tooltip="Әбілхайыр" w:history="1">
              <w:r w:rsidRPr="00BF14DC">
                <w:rPr>
                  <w:rStyle w:val="a6"/>
                  <w:rFonts w:ascii="Times New Roman" w:hAnsi="Times New Roman"/>
                  <w:color w:val="auto"/>
                  <w:sz w:val="28"/>
                  <w:szCs w:val="28"/>
                  <w:u w:val="none"/>
                </w:rPr>
                <w:t>Әбілхайыр</w:t>
              </w:r>
            </w:hyperlink>
            <w:r w:rsidRPr="00BF14DC">
              <w:rPr>
                <w:rFonts w:ascii="Times New Roman" w:hAnsi="Times New Roman"/>
                <w:sz w:val="28"/>
                <w:szCs w:val="28"/>
              </w:rPr>
              <w:t> ханның замандасы ретінде сипатталады. Қай өңірді жайласа да, Қыпшақ белгілі бір халықтың әр түрлі тобы есебінде ғана кө</w:t>
            </w:r>
            <w:proofErr w:type="gramStart"/>
            <w:r w:rsidRPr="00BF14DC">
              <w:rPr>
                <w:rFonts w:ascii="Times New Roman" w:hAnsi="Times New Roman"/>
                <w:sz w:val="28"/>
                <w:szCs w:val="28"/>
              </w:rPr>
              <w:t>р</w:t>
            </w:r>
            <w:proofErr w:type="gramEnd"/>
            <w:r w:rsidRPr="00BF14DC">
              <w:rPr>
                <w:rFonts w:ascii="Times New Roman" w:hAnsi="Times New Roman"/>
                <w:sz w:val="28"/>
                <w:szCs w:val="28"/>
              </w:rPr>
              <w:t>інген, бірақ бір тілде сөйлеп, бір тектес болған. Қыпшақ қазақтан басқа да түркі халықтарының (</w:t>
            </w:r>
            <w:hyperlink r:id="rId11" w:tooltip="Қырғыз" w:history="1">
              <w:r w:rsidRPr="00BF14DC">
                <w:rPr>
                  <w:rStyle w:val="a6"/>
                  <w:rFonts w:ascii="Times New Roman" w:hAnsi="Times New Roman"/>
                  <w:color w:val="auto"/>
                  <w:sz w:val="28"/>
                  <w:szCs w:val="28"/>
                  <w:u w:val="none"/>
                </w:rPr>
                <w:t>қырғыз</w:t>
              </w:r>
            </w:hyperlink>
            <w:r w:rsidRPr="00BF14DC">
              <w:rPr>
                <w:rFonts w:ascii="Times New Roman" w:hAnsi="Times New Roman"/>
                <w:sz w:val="28"/>
                <w:szCs w:val="28"/>
              </w:rPr>
              <w:t>, өзбек, қарақалпақ, татар, башқұрт, ноғай, қарашай, Әзірбайжан, түркімен, балқар, т.б.) ұлт болып қалыптасу барысында елеулі рөл атқарды. Қазақ халқының құрамына енген Қыпшақ, негізінен, [Сыр бойын, </w:t>
            </w:r>
            <w:hyperlink r:id="rId12" w:tooltip="Арқа" w:history="1">
              <w:r w:rsidRPr="00BF14DC">
                <w:rPr>
                  <w:rStyle w:val="a6"/>
                  <w:rFonts w:ascii="Times New Roman" w:hAnsi="Times New Roman"/>
                  <w:color w:val="auto"/>
                  <w:sz w:val="28"/>
                  <w:szCs w:val="28"/>
                  <w:u w:val="none"/>
                </w:rPr>
                <w:t>Арқа</w:t>
              </w:r>
            </w:hyperlink>
            <w:r w:rsidRPr="00BF14DC">
              <w:rPr>
                <w:rFonts w:ascii="Times New Roman" w:hAnsi="Times New Roman"/>
                <w:sz w:val="28"/>
                <w:szCs w:val="28"/>
              </w:rPr>
              <w:t> өңі</w:t>
            </w:r>
            <w:proofErr w:type="gramStart"/>
            <w:r w:rsidRPr="00BF14DC">
              <w:rPr>
                <w:rFonts w:ascii="Times New Roman" w:hAnsi="Times New Roman"/>
                <w:sz w:val="28"/>
                <w:szCs w:val="28"/>
              </w:rPr>
              <w:t>р</w:t>
            </w:r>
            <w:proofErr w:type="gramEnd"/>
            <w:r w:rsidRPr="00BF14DC">
              <w:rPr>
                <w:rFonts w:ascii="Times New Roman" w:hAnsi="Times New Roman"/>
                <w:sz w:val="28"/>
                <w:szCs w:val="28"/>
              </w:rPr>
              <w:t>ін, Солтүстік-Батыс Қазақстан (</w:t>
            </w:r>
            <w:hyperlink r:id="rId13" w:tooltip="Ақмола" w:history="1">
              <w:r w:rsidRPr="00BF14DC">
                <w:rPr>
                  <w:rStyle w:val="a6"/>
                  <w:rFonts w:ascii="Times New Roman" w:hAnsi="Times New Roman"/>
                  <w:color w:val="auto"/>
                  <w:sz w:val="28"/>
                  <w:szCs w:val="28"/>
                  <w:u w:val="none"/>
                </w:rPr>
                <w:t>Ақмола</w:t>
              </w:r>
            </w:hyperlink>
            <w:r w:rsidRPr="00BF14DC">
              <w:rPr>
                <w:rFonts w:ascii="Times New Roman" w:hAnsi="Times New Roman"/>
                <w:sz w:val="28"/>
                <w:szCs w:val="28"/>
              </w:rPr>
              <w:t>, </w:t>
            </w:r>
            <w:hyperlink r:id="rId14" w:tooltip="Қостанай" w:history="1">
              <w:r w:rsidRPr="00BF14DC">
                <w:rPr>
                  <w:rStyle w:val="a6"/>
                  <w:rFonts w:ascii="Times New Roman" w:hAnsi="Times New Roman"/>
                  <w:color w:val="auto"/>
                  <w:sz w:val="28"/>
                  <w:szCs w:val="28"/>
                  <w:u w:val="none"/>
                </w:rPr>
                <w:t>Қостанай</w:t>
              </w:r>
            </w:hyperlink>
            <w:r w:rsidRPr="00BF14DC">
              <w:rPr>
                <w:rFonts w:ascii="Times New Roman" w:hAnsi="Times New Roman"/>
                <w:sz w:val="28"/>
                <w:szCs w:val="28"/>
              </w:rPr>
              <w:t>, </w:t>
            </w:r>
            <w:hyperlink r:id="rId15" w:tooltip="Торғай" w:history="1">
              <w:r w:rsidRPr="00BF14DC">
                <w:rPr>
                  <w:rStyle w:val="a6"/>
                  <w:rFonts w:ascii="Times New Roman" w:hAnsi="Times New Roman"/>
                  <w:color w:val="auto"/>
                  <w:sz w:val="28"/>
                  <w:szCs w:val="28"/>
                  <w:u w:val="none"/>
                </w:rPr>
                <w:t>Торғай</w:t>
              </w:r>
            </w:hyperlink>
            <w:r w:rsidRPr="00BF14DC">
              <w:rPr>
                <w:rFonts w:ascii="Times New Roman" w:hAnsi="Times New Roman"/>
                <w:sz w:val="28"/>
                <w:szCs w:val="28"/>
              </w:rPr>
              <w:t>) аумағын мекендеді. Қыпшақтардың </w:t>
            </w:r>
            <w:hyperlink r:id="rId16" w:tooltip="Ұран" w:history="1">
              <w:r w:rsidRPr="00BF14DC">
                <w:rPr>
                  <w:rStyle w:val="a6"/>
                  <w:rFonts w:ascii="Times New Roman" w:hAnsi="Times New Roman"/>
                  <w:color w:val="auto"/>
                  <w:sz w:val="28"/>
                  <w:szCs w:val="28"/>
                  <w:u w:val="none"/>
                </w:rPr>
                <w:t>ұраны</w:t>
              </w:r>
            </w:hyperlink>
            <w:r w:rsidRPr="00BF14DC">
              <w:rPr>
                <w:rFonts w:ascii="Times New Roman" w:hAnsi="Times New Roman"/>
                <w:sz w:val="28"/>
                <w:szCs w:val="28"/>
              </w:rPr>
              <w:t> — Ойбас, таңбасы — екі тік сызық (ІІ, қос әліп).</w:t>
            </w:r>
          </w:p>
          <w:p w:rsidR="003A6349" w:rsidRPr="00BF14DC" w:rsidRDefault="003A6349" w:rsidP="00BF14DC">
            <w:pPr>
              <w:spacing w:after="0" w:line="240" w:lineRule="auto"/>
              <w:ind w:firstLine="567"/>
              <w:jc w:val="both"/>
              <w:rPr>
                <w:rFonts w:ascii="Times New Roman" w:hAnsi="Times New Roman"/>
                <w:sz w:val="28"/>
                <w:szCs w:val="28"/>
              </w:rPr>
            </w:pPr>
            <w:r w:rsidRPr="00BF14DC">
              <w:rPr>
                <w:rFonts w:ascii="Times New Roman" w:hAnsi="Times New Roman"/>
                <w:sz w:val="28"/>
                <w:szCs w:val="28"/>
              </w:rPr>
              <w:t>Еуразиядағы қыпшақтардың шекарасы,</w:t>
            </w:r>
            <w:r w:rsidRPr="00BF14DC">
              <w:rPr>
                <w:rFonts w:ascii="Times New Roman" w:hAnsi="Times New Roman"/>
                <w:sz w:val="28"/>
                <w:szCs w:val="28"/>
                <w:lang w:val="kk-KZ"/>
              </w:rPr>
              <w:t xml:space="preserve"> </w:t>
            </w:r>
            <w:hyperlink r:id="rId17" w:tooltip="XI ғасыр" w:history="1">
              <w:r w:rsidRPr="00BF14DC">
                <w:rPr>
                  <w:rStyle w:val="a6"/>
                  <w:rFonts w:ascii="Times New Roman" w:hAnsi="Times New Roman"/>
                  <w:color w:val="auto"/>
                  <w:sz w:val="28"/>
                  <w:szCs w:val="28"/>
                  <w:u w:val="none"/>
                </w:rPr>
                <w:t>XI</w:t>
              </w:r>
              <w:r w:rsidRPr="00BF14DC">
                <w:rPr>
                  <w:rStyle w:val="a6"/>
                  <w:rFonts w:ascii="Times New Roman" w:hAnsi="Times New Roman"/>
                  <w:color w:val="auto"/>
                  <w:sz w:val="28"/>
                  <w:szCs w:val="28"/>
                  <w:u w:val="none"/>
                  <w:lang w:val="kk-KZ"/>
                </w:rPr>
                <w:t xml:space="preserve"> </w:t>
              </w:r>
              <w:r w:rsidRPr="00BF14DC">
                <w:rPr>
                  <w:rStyle w:val="a6"/>
                  <w:rFonts w:ascii="Times New Roman" w:hAnsi="Times New Roman"/>
                  <w:color w:val="auto"/>
                  <w:sz w:val="28"/>
                  <w:szCs w:val="28"/>
                  <w:u w:val="none"/>
                </w:rPr>
                <w:t>ғ</w:t>
              </w:r>
            </w:hyperlink>
            <w:r w:rsidRPr="00BF14DC">
              <w:rPr>
                <w:rFonts w:ascii="Times New Roman" w:hAnsi="Times New Roman"/>
                <w:sz w:val="28"/>
                <w:szCs w:val="28"/>
                <w:lang w:val="kk-KZ"/>
              </w:rPr>
              <w:t xml:space="preserve">. </w:t>
            </w:r>
            <w:r w:rsidRPr="00BF14DC">
              <w:rPr>
                <w:rFonts w:ascii="Times New Roman" w:hAnsi="Times New Roman"/>
                <w:sz w:val="28"/>
                <w:szCs w:val="28"/>
              </w:rPr>
              <w:t xml:space="preserve">соңы </w:t>
            </w:r>
            <w:r w:rsidRPr="00BF14DC">
              <w:rPr>
                <w:rFonts w:ascii="Times New Roman" w:hAnsi="Times New Roman"/>
                <w:sz w:val="28"/>
                <w:szCs w:val="28"/>
                <w:lang w:val="kk-KZ"/>
              </w:rPr>
              <w:t xml:space="preserve">– </w:t>
            </w:r>
            <w:hyperlink r:id="rId18" w:tooltip="XII ғасыр" w:history="1">
              <w:r w:rsidRPr="00BF14DC">
                <w:rPr>
                  <w:rStyle w:val="a6"/>
                  <w:rFonts w:ascii="Times New Roman" w:hAnsi="Times New Roman"/>
                  <w:color w:val="auto"/>
                  <w:sz w:val="28"/>
                  <w:szCs w:val="28"/>
                  <w:u w:val="none"/>
                </w:rPr>
                <w:t>XII</w:t>
              </w:r>
              <w:r w:rsidRPr="00BF14DC">
                <w:rPr>
                  <w:rStyle w:val="a6"/>
                  <w:rFonts w:ascii="Times New Roman" w:hAnsi="Times New Roman"/>
                  <w:color w:val="auto"/>
                  <w:sz w:val="28"/>
                  <w:szCs w:val="28"/>
                  <w:u w:val="none"/>
                  <w:lang w:val="kk-KZ"/>
                </w:rPr>
                <w:t xml:space="preserve"> </w:t>
              </w:r>
              <w:r w:rsidRPr="00BF14DC">
                <w:rPr>
                  <w:rStyle w:val="a6"/>
                  <w:rFonts w:ascii="Times New Roman" w:hAnsi="Times New Roman"/>
                  <w:color w:val="auto"/>
                  <w:sz w:val="28"/>
                  <w:szCs w:val="28"/>
                  <w:u w:val="none"/>
                </w:rPr>
                <w:t>ғ</w:t>
              </w:r>
            </w:hyperlink>
            <w:r w:rsidRPr="00BF14DC">
              <w:rPr>
                <w:rFonts w:ascii="Times New Roman" w:hAnsi="Times New Roman"/>
                <w:sz w:val="28"/>
                <w:szCs w:val="28"/>
                <w:lang w:val="kk-KZ"/>
              </w:rPr>
              <w:t xml:space="preserve">. </w:t>
            </w:r>
            <w:r w:rsidRPr="00BF14DC">
              <w:rPr>
                <w:rFonts w:ascii="Times New Roman" w:hAnsi="Times New Roman"/>
                <w:sz w:val="28"/>
                <w:szCs w:val="28"/>
              </w:rPr>
              <w:t>басы.</w:t>
            </w:r>
          </w:p>
          <w:p w:rsidR="003A6349" w:rsidRPr="00BF14DC" w:rsidRDefault="003A6349" w:rsidP="00BF14DC">
            <w:pPr>
              <w:pStyle w:val="a3"/>
              <w:spacing w:before="0" w:beforeAutospacing="0" w:after="0" w:afterAutospacing="0"/>
              <w:ind w:firstLine="567"/>
              <w:jc w:val="both"/>
              <w:rPr>
                <w:sz w:val="28"/>
                <w:szCs w:val="28"/>
                <w:lang w:val="kk-KZ"/>
              </w:rPr>
            </w:pPr>
            <w:hyperlink r:id="rId19" w:tooltip="Қыпшақ" w:history="1">
              <w:r w:rsidRPr="00BF14DC">
                <w:rPr>
                  <w:rStyle w:val="a6"/>
                  <w:bCs/>
                  <w:color w:val="auto"/>
                  <w:sz w:val="28"/>
                  <w:szCs w:val="28"/>
                  <w:u w:val="none"/>
                </w:rPr>
                <w:t>Қыпшақтар</w:t>
              </w:r>
            </w:hyperlink>
            <w:r w:rsidRPr="00BF14DC">
              <w:rPr>
                <w:sz w:val="28"/>
                <w:szCs w:val="28"/>
                <w:lang w:val="kk-KZ"/>
              </w:rPr>
              <w:t xml:space="preserve"> –</w:t>
            </w:r>
            <w:r w:rsidRPr="00BF14DC">
              <w:rPr>
                <w:sz w:val="28"/>
                <w:szCs w:val="28"/>
              </w:rPr>
              <w:t xml:space="preserve"> XI ғасырдың басында бұрынғы</w:t>
            </w:r>
            <w:r w:rsidRPr="00BF14DC">
              <w:rPr>
                <w:sz w:val="28"/>
                <w:szCs w:val="28"/>
                <w:lang w:val="kk-KZ"/>
              </w:rPr>
              <w:t xml:space="preserve"> </w:t>
            </w:r>
            <w:hyperlink r:id="rId20" w:tooltip="Қимақ" w:history="1">
              <w:r w:rsidRPr="00BF14DC">
                <w:rPr>
                  <w:rStyle w:val="a6"/>
                  <w:color w:val="auto"/>
                  <w:sz w:val="28"/>
                  <w:szCs w:val="28"/>
                  <w:u w:val="none"/>
                </w:rPr>
                <w:t>қимақ</w:t>
              </w:r>
            </w:hyperlink>
            <w:r w:rsidRPr="00BF14DC">
              <w:rPr>
                <w:sz w:val="28"/>
                <w:szCs w:val="28"/>
              </w:rPr>
              <w:t>,</w:t>
            </w:r>
            <w:r w:rsidRPr="00BF14DC">
              <w:rPr>
                <w:sz w:val="28"/>
                <w:szCs w:val="28"/>
                <w:lang w:val="kk-KZ"/>
              </w:rPr>
              <w:t xml:space="preserve"> </w:t>
            </w:r>
            <w:hyperlink r:id="rId21" w:tooltip="Қыпшақ" w:history="1">
              <w:r w:rsidRPr="00BF14DC">
                <w:rPr>
                  <w:rStyle w:val="a6"/>
                  <w:color w:val="auto"/>
                  <w:sz w:val="28"/>
                  <w:szCs w:val="28"/>
                  <w:u w:val="none"/>
                </w:rPr>
                <w:t>қыпшақ</w:t>
              </w:r>
            </w:hyperlink>
            <w:r w:rsidRPr="00BF14DC">
              <w:rPr>
                <w:sz w:val="28"/>
                <w:szCs w:val="28"/>
                <w:lang w:val="kk-KZ"/>
              </w:rPr>
              <w:t xml:space="preserve"> </w:t>
            </w:r>
            <w:r w:rsidRPr="00BF14DC">
              <w:rPr>
                <w:sz w:val="28"/>
                <w:szCs w:val="28"/>
              </w:rPr>
              <w:t>және</w:t>
            </w:r>
            <w:r w:rsidRPr="00BF14DC">
              <w:rPr>
                <w:sz w:val="28"/>
                <w:szCs w:val="28"/>
                <w:lang w:val="kk-KZ"/>
              </w:rPr>
              <w:t xml:space="preserve"> </w:t>
            </w:r>
            <w:hyperlink r:id="rId22" w:tooltip="Қуман (мұндай бет жоқ)" w:history="1">
              <w:r w:rsidRPr="00BF14DC">
                <w:rPr>
                  <w:rStyle w:val="a6"/>
                  <w:color w:val="auto"/>
                  <w:sz w:val="28"/>
                  <w:szCs w:val="28"/>
                  <w:u w:val="none"/>
                </w:rPr>
                <w:t>қуман</w:t>
              </w:r>
            </w:hyperlink>
            <w:r w:rsidRPr="00BF14DC">
              <w:rPr>
                <w:sz w:val="28"/>
                <w:szCs w:val="28"/>
                <w:lang w:val="kk-KZ"/>
              </w:rPr>
              <w:t xml:space="preserve"> </w:t>
            </w:r>
            <w:r w:rsidRPr="00BF14DC">
              <w:rPr>
                <w:sz w:val="28"/>
                <w:szCs w:val="28"/>
              </w:rPr>
              <w:t>тайпалары қоныстанған аумақта әскери-саяси үстемдік қыпшақ хандарының қолына көшті.</w:t>
            </w:r>
            <w:r w:rsidRPr="00BF14DC">
              <w:rPr>
                <w:sz w:val="28"/>
                <w:szCs w:val="28"/>
                <w:lang w:val="kk-KZ"/>
              </w:rPr>
              <w:t xml:space="preserve"> Қыпшақтардың билік басына келген билеуші әулеттік шонжарлары оңтү</w:t>
            </w:r>
            <w:proofErr w:type="gramStart"/>
            <w:r w:rsidRPr="00BF14DC">
              <w:rPr>
                <w:sz w:val="28"/>
                <w:szCs w:val="28"/>
                <w:lang w:val="kk-KZ"/>
              </w:rPr>
              <w:t>ст</w:t>
            </w:r>
            <w:proofErr w:type="gramEnd"/>
            <w:r w:rsidRPr="00BF14DC">
              <w:rPr>
                <w:sz w:val="28"/>
                <w:szCs w:val="28"/>
                <w:lang w:val="kk-KZ"/>
              </w:rPr>
              <w:t xml:space="preserve">ік және батыс бағыттарда белсенді қимыл жасай бастады, мұның өзі оларды </w:t>
            </w:r>
            <w:hyperlink r:id="rId23" w:tooltip="Орта Азия" w:history="1">
              <w:r w:rsidRPr="00BF14DC">
                <w:rPr>
                  <w:rStyle w:val="a6"/>
                  <w:color w:val="auto"/>
                  <w:sz w:val="28"/>
                  <w:szCs w:val="28"/>
                  <w:u w:val="none"/>
                  <w:lang w:val="kk-KZ"/>
                </w:rPr>
                <w:t>Орта Азия</w:t>
              </w:r>
            </w:hyperlink>
            <w:r w:rsidRPr="00BF14DC">
              <w:rPr>
                <w:sz w:val="28"/>
                <w:szCs w:val="28"/>
                <w:lang w:val="kk-KZ"/>
              </w:rPr>
              <w:t xml:space="preserve"> мен </w:t>
            </w:r>
            <w:hyperlink r:id="rId24" w:tooltip="Оңтүстік-Шығыс Еуропа (мұндай бет жоқ)" w:history="1">
              <w:r w:rsidRPr="00BF14DC">
                <w:rPr>
                  <w:rStyle w:val="a6"/>
                  <w:color w:val="auto"/>
                  <w:sz w:val="28"/>
                  <w:szCs w:val="28"/>
                  <w:u w:val="none"/>
                  <w:lang w:val="kk-KZ"/>
                </w:rPr>
                <w:t>Оңтүстік-Шығыс Еуропа</w:t>
              </w:r>
            </w:hyperlink>
            <w:r w:rsidRPr="00BF14DC">
              <w:rPr>
                <w:sz w:val="28"/>
                <w:szCs w:val="28"/>
                <w:lang w:val="kk-KZ"/>
              </w:rPr>
              <w:t xml:space="preserve"> мемлекетімен тікелей белсенді қарым-қатынас орнатуға жеткізді.</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t>XI ғасырдың екінші ширегінде қыпшақтардың әскери-тайпалық шонжарлары </w:t>
            </w:r>
            <w:hyperlink r:id="rId25" w:tooltip="Сырдарияның (мұндай бет жоқ)" w:history="1">
              <w:r w:rsidRPr="00BF14DC">
                <w:rPr>
                  <w:rStyle w:val="a6"/>
                  <w:color w:val="auto"/>
                  <w:sz w:val="28"/>
                  <w:szCs w:val="28"/>
                  <w:u w:val="none"/>
                </w:rPr>
                <w:t>Сырдарияның</w:t>
              </w:r>
            </w:hyperlink>
            <w:r w:rsidRPr="00BF14DC">
              <w:rPr>
                <w:sz w:val="28"/>
                <w:szCs w:val="28"/>
              </w:rPr>
              <w:t> төменгі және ортаңғы аңғарынан, </w:t>
            </w:r>
            <w:hyperlink r:id="rId26" w:tooltip="Арал" w:history="1">
              <w:r w:rsidRPr="00BF14DC">
                <w:rPr>
                  <w:rStyle w:val="a6"/>
                  <w:color w:val="auto"/>
                  <w:sz w:val="28"/>
                  <w:szCs w:val="28"/>
                  <w:u w:val="none"/>
                </w:rPr>
                <w:t>Арал</w:t>
              </w:r>
            </w:hyperlink>
            <w:r w:rsidRPr="00BF14DC">
              <w:rPr>
                <w:sz w:val="28"/>
                <w:szCs w:val="28"/>
              </w:rPr>
              <w:t> өңі</w:t>
            </w:r>
            <w:proofErr w:type="gramStart"/>
            <w:r w:rsidRPr="00BF14DC">
              <w:rPr>
                <w:sz w:val="28"/>
                <w:szCs w:val="28"/>
              </w:rPr>
              <w:t>р</w:t>
            </w:r>
            <w:proofErr w:type="gramEnd"/>
            <w:r w:rsidRPr="00BF14DC">
              <w:rPr>
                <w:sz w:val="28"/>
                <w:szCs w:val="28"/>
              </w:rPr>
              <w:t>і мен </w:t>
            </w:r>
            <w:hyperlink r:id="rId27" w:tooltip="Каспий" w:history="1">
              <w:r w:rsidRPr="00BF14DC">
                <w:rPr>
                  <w:rStyle w:val="a6"/>
                  <w:color w:val="auto"/>
                  <w:sz w:val="28"/>
                  <w:szCs w:val="28"/>
                  <w:u w:val="none"/>
                </w:rPr>
                <w:t>Каспий</w:t>
              </w:r>
            </w:hyperlink>
            <w:r w:rsidRPr="00BF14DC">
              <w:rPr>
                <w:sz w:val="28"/>
                <w:szCs w:val="28"/>
              </w:rPr>
              <w:t xml:space="preserve"> өңірі далаларынан оғыз жабығуларын ығыстыруына </w:t>
            </w:r>
            <w:r w:rsidRPr="00BF14DC">
              <w:rPr>
                <w:sz w:val="28"/>
                <w:szCs w:val="28"/>
              </w:rPr>
              <w:lastRenderedPageBreak/>
              <w:t>экономикалық та, саяси себептер де болған еді. Саяси фактор ең алдымен XI ғасырдың бас кезінде </w:t>
            </w:r>
            <w:hyperlink r:id="rId28" w:tooltip="Орталық Азия" w:history="1">
              <w:r w:rsidRPr="00BF14DC">
                <w:rPr>
                  <w:rStyle w:val="a6"/>
                  <w:color w:val="auto"/>
                  <w:sz w:val="28"/>
                  <w:szCs w:val="28"/>
                  <w:u w:val="none"/>
                </w:rPr>
                <w:t>Орталық Азия</w:t>
              </w:r>
            </w:hyperlink>
            <w:r w:rsidRPr="00BF14DC">
              <w:rPr>
                <w:sz w:val="28"/>
                <w:szCs w:val="28"/>
              </w:rPr>
              <w:t>тайпаларының батыс бағытында қозғалуына ұласқан сыртқы оқиғ</w:t>
            </w:r>
            <w:proofErr w:type="gramStart"/>
            <w:r w:rsidRPr="00BF14DC">
              <w:rPr>
                <w:sz w:val="28"/>
                <w:szCs w:val="28"/>
              </w:rPr>
              <w:t>алар</w:t>
            </w:r>
            <w:proofErr w:type="gramEnd"/>
            <w:r w:rsidRPr="00BF14DC">
              <w:rPr>
                <w:sz w:val="28"/>
                <w:szCs w:val="28"/>
              </w:rPr>
              <w:t>ға байланысты болатын. Сонымен бірге қыпшақтардың өзі</w:t>
            </w:r>
            <w:proofErr w:type="gramStart"/>
            <w:r w:rsidRPr="00BF14DC">
              <w:rPr>
                <w:sz w:val="28"/>
                <w:szCs w:val="28"/>
              </w:rPr>
              <w:t>н-</w:t>
            </w:r>
            <w:proofErr w:type="gramEnd"/>
            <w:r w:rsidRPr="00BF14DC">
              <w:rPr>
                <w:sz w:val="28"/>
                <w:szCs w:val="28"/>
              </w:rPr>
              <w:t>әзі билеуге және өз мемлекетін құруға ұмтылған әулеттік топтардың орталықтан аулақтау сарынының маңызы аз болған жоқ. XI ғасырдың бірінші жартысында күшейген қыпшақ тайпаларының көсемдері, тегінде, жайылымдық жерлердің тапшылығына ұшырап, сонымен қатар Еділ бойы, Үстірт және Сырдарияның тө</w:t>
            </w:r>
            <w:proofErr w:type="gramStart"/>
            <w:r w:rsidRPr="00BF14DC">
              <w:rPr>
                <w:sz w:val="28"/>
                <w:szCs w:val="28"/>
              </w:rPr>
              <w:t>менг</w:t>
            </w:r>
            <w:proofErr w:type="gramEnd"/>
            <w:r w:rsidRPr="00BF14DC">
              <w:rPr>
                <w:sz w:val="28"/>
                <w:szCs w:val="28"/>
              </w:rPr>
              <w:t>і ағысы арқылы өтетін аса маңызды сауда жолдарын өз бақылауына алуға ұмтылған болса керек. Азияны Еуропамен жалғастырып жатқан жолдың бұл телімі маңызды баю жолдарының бі</w:t>
            </w:r>
            <w:proofErr w:type="gramStart"/>
            <w:r w:rsidRPr="00BF14DC">
              <w:rPr>
                <w:sz w:val="28"/>
                <w:szCs w:val="28"/>
              </w:rPr>
              <w:t>р</w:t>
            </w:r>
            <w:proofErr w:type="gramEnd"/>
            <w:r w:rsidRPr="00BF14DC">
              <w:rPr>
                <w:sz w:val="28"/>
                <w:szCs w:val="28"/>
              </w:rPr>
              <w:t>і ретінде мейлінше қажетті болатын.</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t>Қыпшақтар билігінің Арал өңі</w:t>
            </w:r>
            <w:proofErr w:type="gramStart"/>
            <w:r w:rsidRPr="00BF14DC">
              <w:rPr>
                <w:sz w:val="28"/>
                <w:szCs w:val="28"/>
              </w:rPr>
              <w:t>р</w:t>
            </w:r>
            <w:proofErr w:type="gramEnd"/>
            <w:r w:rsidRPr="00BF14DC">
              <w:rPr>
                <w:sz w:val="28"/>
                <w:szCs w:val="28"/>
              </w:rPr>
              <w:t>і мен Сырдария бойындағы аймақтарға таралуына байланысты этникалық-саяси жағдайдың өзгеруіне қарай XI ғасырдың 2-ширегінің басында «Оғыздар даласы» (Мафазат әл-гузз) деген атаудың орнына «Қыпшақтар даласы» (Дешті Қыпшақ) деген атау пайда болады. Маңғыстауды, сонда</w:t>
            </w:r>
            <w:proofErr w:type="gramStart"/>
            <w:r w:rsidRPr="00BF14DC">
              <w:rPr>
                <w:sz w:val="28"/>
                <w:szCs w:val="28"/>
              </w:rPr>
              <w:t>й-</w:t>
            </w:r>
            <w:proofErr w:type="gramEnd"/>
            <w:r w:rsidRPr="00BF14DC">
              <w:rPr>
                <w:sz w:val="28"/>
                <w:szCs w:val="28"/>
              </w:rPr>
              <w:t xml:space="preserve"> ақ оған жапсарлас жатқан аймақтарды қаратып алған қыпшақтар Қорезмнің солтүстік шегіне жақындап келді. Сол арқылы қыпшақтардың саяси ықпалы едәуір кеңейді. XI ғасырдың ортасында құмандардың негізгі бұқарасы мен билеуші тоқсоба және бұржоғлы руларының қол астындағы қыпшақ тайпаларының үлкен топтары оңтү</w:t>
            </w:r>
            <w:proofErr w:type="gramStart"/>
            <w:r w:rsidRPr="00BF14DC">
              <w:rPr>
                <w:sz w:val="28"/>
                <w:szCs w:val="28"/>
              </w:rPr>
              <w:t>ст</w:t>
            </w:r>
            <w:proofErr w:type="gramEnd"/>
            <w:r w:rsidRPr="00BF14DC">
              <w:rPr>
                <w:sz w:val="28"/>
                <w:szCs w:val="28"/>
              </w:rPr>
              <w:t>ік орыс және Қара теніз өңірі далалары мен </w:t>
            </w:r>
            <w:hyperlink r:id="rId29" w:tooltip="Византия" w:history="1">
              <w:r w:rsidRPr="00BF14DC">
                <w:rPr>
                  <w:rStyle w:val="a6"/>
                  <w:color w:val="auto"/>
                  <w:sz w:val="28"/>
                  <w:szCs w:val="28"/>
                  <w:u w:val="none"/>
                </w:rPr>
                <w:t>Византия</w:t>
              </w:r>
            </w:hyperlink>
            <w:r w:rsidRPr="00BF14DC">
              <w:rPr>
                <w:sz w:val="28"/>
                <w:szCs w:val="28"/>
              </w:rPr>
              <w:t xml:space="preserve"> шекараларына дейін қоныс аударған. Осы </w:t>
            </w:r>
            <w:proofErr w:type="gramStart"/>
            <w:r w:rsidRPr="00BF14DC">
              <w:rPr>
                <w:sz w:val="28"/>
                <w:szCs w:val="28"/>
              </w:rPr>
              <w:t>о</w:t>
            </w:r>
            <w:proofErr w:type="gramEnd"/>
            <w:r w:rsidRPr="00BF14DC">
              <w:rPr>
                <w:sz w:val="28"/>
                <w:szCs w:val="28"/>
              </w:rPr>
              <w:t>қиғалардың нәтижесінде қыпшақ тайпаларының жері этноаумақтық екі бірлестікке: </w:t>
            </w:r>
            <w:hyperlink r:id="rId30" w:tooltip="Еділ" w:history="1">
              <w:proofErr w:type="gramStart"/>
              <w:r w:rsidRPr="00BF14DC">
                <w:rPr>
                  <w:rStyle w:val="a6"/>
                  <w:color w:val="auto"/>
                  <w:sz w:val="28"/>
                  <w:szCs w:val="28"/>
                  <w:u w:val="none"/>
                </w:rPr>
                <w:t>Ед</w:t>
              </w:r>
              <w:proofErr w:type="gramEnd"/>
              <w:r w:rsidRPr="00BF14DC">
                <w:rPr>
                  <w:rStyle w:val="a6"/>
                  <w:color w:val="auto"/>
                  <w:sz w:val="28"/>
                  <w:szCs w:val="28"/>
                  <w:u w:val="none"/>
                </w:rPr>
                <w:t>іл</w:t>
              </w:r>
            </w:hyperlink>
            <w:r w:rsidRPr="00BF14DC">
              <w:rPr>
                <w:sz w:val="28"/>
                <w:szCs w:val="28"/>
              </w:rPr>
              <w:t> өзені бөліп жатқан Шығыс қыпшақ және Батыс қыпшақ бірлестіктеріне бөлінеді. Қазіргі Қазақстан аумағының көп бөлігі Шығыс қыпшақ ұлысы ханының билігінде болған.</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t xml:space="preserve">Қыпшақ хандығының саяси негіздері қыпшақ және қуман тайпаларының </w:t>
            </w:r>
            <w:proofErr w:type="gramStart"/>
            <w:r w:rsidRPr="00BF14DC">
              <w:rPr>
                <w:sz w:val="28"/>
                <w:szCs w:val="28"/>
              </w:rPr>
              <w:t>ед</w:t>
            </w:r>
            <w:proofErr w:type="gramEnd"/>
            <w:r w:rsidRPr="00BF14DC">
              <w:rPr>
                <w:sz w:val="28"/>
                <w:szCs w:val="28"/>
              </w:rPr>
              <w:t>әуір топтарьшың Шығыс </w:t>
            </w:r>
            <w:hyperlink r:id="rId31" w:tooltip="Дешті Қыпшақ" w:history="1">
              <w:r w:rsidRPr="00BF14DC">
                <w:rPr>
                  <w:rStyle w:val="a6"/>
                  <w:color w:val="auto"/>
                  <w:sz w:val="28"/>
                  <w:szCs w:val="28"/>
                  <w:u w:val="none"/>
                </w:rPr>
                <w:t>Дешті Қыпшаққа</w:t>
              </w:r>
            </w:hyperlink>
            <w:r w:rsidRPr="00BF14DC">
              <w:rPr>
                <w:sz w:val="28"/>
                <w:szCs w:val="28"/>
              </w:rPr>
              <w:t> орталықтан аулақтау ниеттерімен жасаған қоныс аударуынан кейін XI ғасырдың орта шенінде едәуір нығаяды. XI ғасырдың екінші жартысынан XII ғасырдың бі</w:t>
            </w:r>
            <w:proofErr w:type="gramStart"/>
            <w:r w:rsidRPr="00BF14DC">
              <w:rPr>
                <w:sz w:val="28"/>
                <w:szCs w:val="28"/>
              </w:rPr>
              <w:t>р</w:t>
            </w:r>
            <w:proofErr w:type="gramEnd"/>
            <w:r w:rsidRPr="00BF14DC">
              <w:rPr>
                <w:sz w:val="28"/>
                <w:szCs w:val="28"/>
              </w:rPr>
              <w:t xml:space="preserve">інші үштен біріне дейін қыпшақ хандарының саяси бірлігінде де біршама тұрақтылық байқалады, солардың ішінен деректемелерде ен елеулі екі билеуші </w:t>
            </w:r>
            <w:r w:rsidRPr="00BF14DC">
              <w:rPr>
                <w:sz w:val="28"/>
                <w:szCs w:val="28"/>
                <w:lang w:val="kk-KZ"/>
              </w:rPr>
              <w:t>–</w:t>
            </w:r>
            <w:r w:rsidRPr="00BF14DC">
              <w:rPr>
                <w:sz w:val="28"/>
                <w:szCs w:val="28"/>
              </w:rPr>
              <w:t xml:space="preserve"> «құдіретті» билеуші және «ең үлкен құрметке ие патша» бөліп айтылады. Бұл айтылғандар қыпшақтардың этн</w:t>
            </w:r>
            <w:proofErr w:type="gramStart"/>
            <w:r w:rsidRPr="00BF14DC">
              <w:rPr>
                <w:sz w:val="28"/>
                <w:szCs w:val="28"/>
              </w:rPr>
              <w:t>о-</w:t>
            </w:r>
            <w:proofErr w:type="gramEnd"/>
            <w:r w:rsidRPr="00BF14DC">
              <w:rPr>
                <w:sz w:val="28"/>
                <w:szCs w:val="28"/>
              </w:rPr>
              <w:t xml:space="preserve"> әлеуметтік қауымында ерекше ықпалы бар билік иелері жоғарғы хандар болған деп санауға мүмкіндік береді.</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t>Қыпшақ хандарының билігі әкесінен баласына мұ</w:t>
            </w:r>
            <w:proofErr w:type="gramStart"/>
            <w:r w:rsidRPr="00BF14DC">
              <w:rPr>
                <w:sz w:val="28"/>
                <w:szCs w:val="28"/>
              </w:rPr>
              <w:t>ра</w:t>
            </w:r>
            <w:proofErr w:type="gramEnd"/>
            <w:r w:rsidRPr="00BF14DC">
              <w:rPr>
                <w:sz w:val="28"/>
                <w:szCs w:val="28"/>
              </w:rPr>
              <w:t>ға қалып отырған. Елбө</w:t>
            </w:r>
            <w:proofErr w:type="gramStart"/>
            <w:r w:rsidRPr="00BF14DC">
              <w:rPr>
                <w:sz w:val="28"/>
                <w:szCs w:val="28"/>
              </w:rPr>
              <w:t>р</w:t>
            </w:r>
            <w:proofErr w:type="gramEnd"/>
            <w:r w:rsidRPr="00BF14DC">
              <w:rPr>
                <w:sz w:val="28"/>
                <w:szCs w:val="28"/>
              </w:rPr>
              <w:t>ілі әулеттік ру саналған, хандар солардан шыққан. Тарихшы </w:t>
            </w:r>
            <w:hyperlink r:id="rId32" w:tooltip="Джузд- жан (мұндай бет жоқ)" w:history="1">
              <w:r w:rsidRPr="00BF14DC">
                <w:rPr>
                  <w:rStyle w:val="a6"/>
                  <w:color w:val="auto"/>
                  <w:sz w:val="28"/>
                  <w:szCs w:val="28"/>
                  <w:u w:val="none"/>
                </w:rPr>
                <w:t>Джуз</w:t>
              </w:r>
              <w:proofErr w:type="gramStart"/>
              <w:r w:rsidRPr="00BF14DC">
                <w:rPr>
                  <w:rStyle w:val="a6"/>
                  <w:color w:val="auto"/>
                  <w:sz w:val="28"/>
                  <w:szCs w:val="28"/>
                  <w:u w:val="none"/>
                </w:rPr>
                <w:t>д-</w:t>
              </w:r>
              <w:proofErr w:type="gramEnd"/>
              <w:r w:rsidRPr="00BF14DC">
                <w:rPr>
                  <w:rStyle w:val="a6"/>
                  <w:color w:val="auto"/>
                  <w:sz w:val="28"/>
                  <w:szCs w:val="28"/>
                  <w:u w:val="none"/>
                </w:rPr>
                <w:t xml:space="preserve"> жани</w:t>
              </w:r>
            </w:hyperlink>
            <w:r w:rsidRPr="00BF14DC">
              <w:rPr>
                <w:sz w:val="28"/>
                <w:szCs w:val="28"/>
              </w:rPr>
              <w:t> (1260 жылдан кейін қайтыс болған) қыпшақ ханының әлеуметтік руы туралы мынадай құнды мәліметтер келтіреді: жас кезінде </w:t>
            </w:r>
            <w:hyperlink r:id="rId33" w:tooltip="Қазақстан" w:history="1">
              <w:r w:rsidRPr="00BF14DC">
                <w:rPr>
                  <w:rStyle w:val="a6"/>
                  <w:color w:val="auto"/>
                  <w:sz w:val="28"/>
                  <w:szCs w:val="28"/>
                  <w:u w:val="none"/>
                </w:rPr>
                <w:t>Қазақстан</w:t>
              </w:r>
            </w:hyperlink>
            <w:r w:rsidRPr="00BF14DC">
              <w:rPr>
                <w:sz w:val="28"/>
                <w:szCs w:val="28"/>
              </w:rPr>
              <w:t> аумағынан </w:t>
            </w:r>
            <w:hyperlink r:id="rId34" w:tooltip="Үндістан" w:history="1">
              <w:r w:rsidRPr="00BF14DC">
                <w:rPr>
                  <w:rStyle w:val="a6"/>
                  <w:color w:val="auto"/>
                  <w:sz w:val="28"/>
                  <w:szCs w:val="28"/>
                  <w:u w:val="none"/>
                </w:rPr>
                <w:t>Үндістанға</w:t>
              </w:r>
            </w:hyperlink>
            <w:r w:rsidRPr="00BF14DC">
              <w:rPr>
                <w:sz w:val="28"/>
                <w:szCs w:val="28"/>
              </w:rPr>
              <w:t> монғолдардан қашып барған «(ұлы) ханның асқан ұлы ұлығы», </w:t>
            </w:r>
            <w:hyperlink r:id="rId35" w:tooltip="Дели" w:history="1">
              <w:r w:rsidRPr="00BF14DC">
                <w:rPr>
                  <w:rStyle w:val="a6"/>
                  <w:color w:val="auto"/>
                  <w:sz w:val="28"/>
                  <w:szCs w:val="28"/>
                  <w:u w:val="none"/>
                </w:rPr>
                <w:t>Дели</w:t>
              </w:r>
            </w:hyperlink>
            <w:r w:rsidRPr="00BF14DC">
              <w:rPr>
                <w:sz w:val="28"/>
                <w:szCs w:val="28"/>
              </w:rPr>
              <w:t> сұлтанатында ол «Елбөрі ханы және имектердің шахы» ретінде белгілі болады. «Ұлық ханның әкесі де, — деп жазады одан ә</w:t>
            </w:r>
            <w:proofErr w:type="gramStart"/>
            <w:r w:rsidRPr="00BF14DC">
              <w:rPr>
                <w:sz w:val="28"/>
                <w:szCs w:val="28"/>
              </w:rPr>
              <w:t>р</w:t>
            </w:r>
            <w:proofErr w:type="gramEnd"/>
            <w:r w:rsidRPr="00BF14DC">
              <w:rPr>
                <w:sz w:val="28"/>
                <w:szCs w:val="28"/>
              </w:rPr>
              <w:t xml:space="preserve">і Джузджани, </w:t>
            </w:r>
            <w:r w:rsidRPr="00BF14DC">
              <w:rPr>
                <w:sz w:val="28"/>
                <w:szCs w:val="28"/>
                <w:lang w:val="kk-KZ"/>
              </w:rPr>
              <w:t>–</w:t>
            </w:r>
            <w:r w:rsidRPr="00BF14DC">
              <w:rPr>
                <w:sz w:val="28"/>
                <w:szCs w:val="28"/>
              </w:rPr>
              <w:t xml:space="preserve"> Елбөрі тайпасының арасында күшті кісі болған және хан атағымен аталған», ал оның атасы Елбөрі Абарханның ұрпағы саналады. Демек, Абархан қыпшақтардың әулеттік елбө</w:t>
            </w:r>
            <w:proofErr w:type="gramStart"/>
            <w:r w:rsidRPr="00BF14DC">
              <w:rPr>
                <w:sz w:val="28"/>
                <w:szCs w:val="28"/>
              </w:rPr>
              <w:t>р</w:t>
            </w:r>
            <w:proofErr w:type="gramEnd"/>
            <w:r w:rsidRPr="00BF14DC">
              <w:rPr>
                <w:sz w:val="28"/>
                <w:szCs w:val="28"/>
              </w:rPr>
              <w:t>і (елбөрілі) руының генеалогиялық негізін қалаушыдан басқа ешкім де емес.</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lastRenderedPageBreak/>
              <w:t>Осыған байланысты</w:t>
            </w:r>
            <w:r w:rsidRPr="00BF14DC">
              <w:rPr>
                <w:sz w:val="28"/>
                <w:szCs w:val="28"/>
                <w:lang w:val="kk-KZ"/>
              </w:rPr>
              <w:t xml:space="preserve"> </w:t>
            </w:r>
            <w:hyperlink r:id="rId36" w:tooltip="Мақмұт Қашқари (мұндай бет жоқ)" w:history="1">
              <w:r w:rsidRPr="00BF14DC">
                <w:rPr>
                  <w:rStyle w:val="a6"/>
                  <w:color w:val="auto"/>
                  <w:sz w:val="28"/>
                  <w:szCs w:val="28"/>
                  <w:u w:val="none"/>
                </w:rPr>
                <w:t>Мақмұт Қашқаридың</w:t>
              </w:r>
            </w:hyperlink>
            <w:r w:rsidRPr="00BF14DC">
              <w:rPr>
                <w:sz w:val="28"/>
                <w:szCs w:val="28"/>
                <w:lang w:val="kk-KZ"/>
              </w:rPr>
              <w:t xml:space="preserve"> </w:t>
            </w:r>
            <w:r w:rsidRPr="00BF14DC">
              <w:rPr>
                <w:sz w:val="28"/>
                <w:szCs w:val="28"/>
              </w:rPr>
              <w:t>қыпшақтар арасындагы Табархан есімді тұлға туралы мәліметі назар аудартады. Алайда ол Табархан жөнінде ешқандай қосымша мәлімет келтірмейді. Ал барлық жағынан алып қарағанда, </w:t>
            </w:r>
            <w:hyperlink r:id="rId37" w:tooltip="Табархан (мұндай бет жоқ)" w:history="1">
              <w:r w:rsidRPr="00BF14DC">
                <w:rPr>
                  <w:rStyle w:val="a6"/>
                  <w:color w:val="auto"/>
                  <w:sz w:val="28"/>
                  <w:szCs w:val="28"/>
                  <w:u w:val="none"/>
                </w:rPr>
                <w:t>Табархан</w:t>
              </w:r>
            </w:hyperlink>
            <w:r w:rsidRPr="00BF14DC">
              <w:rPr>
                <w:sz w:val="28"/>
                <w:szCs w:val="28"/>
              </w:rPr>
              <w:t> мен </w:t>
            </w:r>
            <w:hyperlink r:id="rId38" w:tooltip="Абархан (мұндай бет жоқ)" w:history="1">
              <w:r w:rsidRPr="00BF14DC">
                <w:rPr>
                  <w:rStyle w:val="a6"/>
                  <w:color w:val="auto"/>
                  <w:sz w:val="28"/>
                  <w:szCs w:val="28"/>
                  <w:u w:val="none"/>
                </w:rPr>
                <w:t>Абархан</w:t>
              </w:r>
            </w:hyperlink>
            <w:r w:rsidRPr="00BF14DC">
              <w:rPr>
                <w:sz w:val="28"/>
                <w:szCs w:val="28"/>
                <w:lang w:val="kk-KZ"/>
              </w:rPr>
              <w:t xml:space="preserve"> –</w:t>
            </w:r>
            <w:r w:rsidRPr="00BF14DC">
              <w:rPr>
                <w:sz w:val="28"/>
                <w:szCs w:val="28"/>
              </w:rPr>
              <w:t xml:space="preserve"> бі</w:t>
            </w:r>
            <w:proofErr w:type="gramStart"/>
            <w:r w:rsidRPr="00BF14DC">
              <w:rPr>
                <w:sz w:val="28"/>
                <w:szCs w:val="28"/>
              </w:rPr>
              <w:t>р</w:t>
            </w:r>
            <w:proofErr w:type="gramEnd"/>
            <w:r w:rsidRPr="00BF14DC">
              <w:rPr>
                <w:sz w:val="28"/>
                <w:szCs w:val="28"/>
              </w:rPr>
              <w:t xml:space="preserve"> адам. Осыны негізге </w:t>
            </w:r>
            <w:proofErr w:type="gramStart"/>
            <w:r w:rsidRPr="00BF14DC">
              <w:rPr>
                <w:sz w:val="28"/>
                <w:szCs w:val="28"/>
              </w:rPr>
              <w:t>ала</w:t>
            </w:r>
            <w:proofErr w:type="gramEnd"/>
            <w:r w:rsidRPr="00BF14DC">
              <w:rPr>
                <w:sz w:val="28"/>
                <w:szCs w:val="28"/>
              </w:rPr>
              <w:t xml:space="preserve"> отырып, Табархан (немесе Абархан) XI</w:t>
            </w:r>
            <w:r w:rsidRPr="00BF14DC">
              <w:rPr>
                <w:sz w:val="28"/>
                <w:szCs w:val="28"/>
                <w:lang w:val="kk-KZ"/>
              </w:rPr>
              <w:t>–</w:t>
            </w:r>
            <w:r w:rsidRPr="00BF14DC">
              <w:rPr>
                <w:sz w:val="28"/>
                <w:szCs w:val="28"/>
              </w:rPr>
              <w:t>XIII ғасырдың басындағы Қыпшақ хандары әулетінің алғашқы атасы болған деуге болады.</w:t>
            </w:r>
          </w:p>
          <w:p w:rsidR="003A6349" w:rsidRPr="00BF14DC" w:rsidRDefault="003A6349" w:rsidP="00BF14DC">
            <w:pPr>
              <w:pStyle w:val="a3"/>
              <w:spacing w:before="0" w:beforeAutospacing="0" w:after="0" w:afterAutospacing="0"/>
              <w:ind w:firstLine="567"/>
              <w:jc w:val="both"/>
              <w:rPr>
                <w:sz w:val="28"/>
                <w:szCs w:val="28"/>
              </w:rPr>
            </w:pPr>
            <w:r w:rsidRPr="00BF14DC">
              <w:rPr>
                <w:sz w:val="28"/>
                <w:szCs w:val="28"/>
              </w:rPr>
              <w:t>Орда деп аталған хан ордасында ханның мал-мүлкі мен хан әскерін басқарған ханның басқару аппараты орналасты. Әскер</w:t>
            </w:r>
            <w:proofErr w:type="gramStart"/>
            <w:r w:rsidRPr="00BF14DC">
              <w:rPr>
                <w:sz w:val="28"/>
                <w:szCs w:val="28"/>
              </w:rPr>
              <w:t>и-</w:t>
            </w:r>
            <w:proofErr w:type="gramEnd"/>
            <w:r w:rsidRPr="00BF14DC">
              <w:rPr>
                <w:sz w:val="28"/>
                <w:szCs w:val="28"/>
              </w:rPr>
              <w:t>әкімшілік жағынан Қыпшақ хандары ертедегі түріктердің дәстүрлерін ұстанып, екі қанатқа: ордасы Жайық өзенінде, Сарайшық қаласы орнында орналасуы ықтимал оң қанатқа және ордасы Сығанақ каласында (Сырдарияда) орналасқан сол қ</w:t>
            </w:r>
            <w:proofErr w:type="gramStart"/>
            <w:r w:rsidRPr="00BF14DC">
              <w:rPr>
                <w:sz w:val="28"/>
                <w:szCs w:val="28"/>
              </w:rPr>
              <w:t>анат</w:t>
            </w:r>
            <w:proofErr w:type="gramEnd"/>
            <w:r w:rsidRPr="00BF14DC">
              <w:rPr>
                <w:sz w:val="28"/>
                <w:szCs w:val="28"/>
              </w:rPr>
              <w:t>қа бөлінген. Неғұрлым кү</w:t>
            </w:r>
            <w:proofErr w:type="gramStart"/>
            <w:r w:rsidRPr="00BF14DC">
              <w:rPr>
                <w:sz w:val="28"/>
                <w:szCs w:val="28"/>
              </w:rPr>
              <w:t>шт</w:t>
            </w:r>
            <w:proofErr w:type="gramEnd"/>
            <w:r w:rsidRPr="00BF14DC">
              <w:rPr>
                <w:sz w:val="28"/>
                <w:szCs w:val="28"/>
              </w:rPr>
              <w:t>ісі он қанат болды. Дұрысына келгенде, хандықтың орталығы Торғай далаларында болса керек. Әскери ұйым мен әскер</w:t>
            </w:r>
            <w:proofErr w:type="gramStart"/>
            <w:r w:rsidRPr="00BF14DC">
              <w:rPr>
                <w:sz w:val="28"/>
                <w:szCs w:val="28"/>
              </w:rPr>
              <w:t>и-</w:t>
            </w:r>
            <w:proofErr w:type="gramEnd"/>
            <w:r w:rsidRPr="00BF14DC">
              <w:rPr>
                <w:sz w:val="28"/>
                <w:szCs w:val="28"/>
              </w:rPr>
              <w:t xml:space="preserve">әкімшілік басқару жүйелеріне ерекше мән берілген, өйткені олар кешпелі тұрмыстың ерекшелігін көрсететін және көшпелі тіршілік әдісі үшін ең табиғи және қолайлы болатын. Үстемдік </w:t>
            </w:r>
            <w:proofErr w:type="gramStart"/>
            <w:r w:rsidRPr="00BF14DC">
              <w:rPr>
                <w:sz w:val="28"/>
                <w:szCs w:val="28"/>
              </w:rPr>
              <w:t>еткен</w:t>
            </w:r>
            <w:proofErr w:type="gramEnd"/>
            <w:r w:rsidRPr="00BF14DC">
              <w:rPr>
                <w:sz w:val="28"/>
                <w:szCs w:val="28"/>
              </w:rPr>
              <w:t xml:space="preserve"> ақсүйек топтарының қатаң иерархиялық жүйесі (хандар, тархандар, юғұрлар, басқақтар, бектер, байлар) айқын көрсетілді, сонымен қатар рулар мен тайпалар да өздерінің әлеуметтік маңызы жағынан бөлінетін. Орталық Азияның көшпелі мемлекеттерінде рулар мен тайпалардың қатаң иерархиясы қоғамдык және мемлекеттік дамудың негізгі принципі болған.</w:t>
            </w:r>
          </w:p>
          <w:p w:rsidR="003A6349" w:rsidRPr="00BF14DC" w:rsidRDefault="003A6349" w:rsidP="00BF14DC">
            <w:pPr>
              <w:pStyle w:val="a3"/>
              <w:spacing w:before="0" w:beforeAutospacing="0" w:after="0" w:afterAutospacing="0"/>
              <w:ind w:firstLine="567"/>
              <w:jc w:val="both"/>
              <w:rPr>
                <w:sz w:val="28"/>
                <w:szCs w:val="28"/>
              </w:rPr>
            </w:pPr>
            <w:hyperlink r:id="rId39" w:tooltip="Қыпшақ хандығы" w:history="1">
              <w:r w:rsidRPr="00BF14DC">
                <w:rPr>
                  <w:rStyle w:val="a6"/>
                  <w:color w:val="auto"/>
                  <w:sz w:val="28"/>
                  <w:szCs w:val="28"/>
                  <w:u w:val="none"/>
                </w:rPr>
                <w:t>Қыпшақ хандығында</w:t>
              </w:r>
            </w:hyperlink>
            <w:r w:rsidRPr="00BF14DC">
              <w:rPr>
                <w:sz w:val="28"/>
                <w:szCs w:val="28"/>
              </w:rPr>
              <w:t> мемлекеттік істер жүргізілі</w:t>
            </w:r>
            <w:proofErr w:type="gramStart"/>
            <w:r w:rsidRPr="00BF14DC">
              <w:rPr>
                <w:sz w:val="28"/>
                <w:szCs w:val="28"/>
              </w:rPr>
              <w:t>п</w:t>
            </w:r>
            <w:proofErr w:type="gramEnd"/>
            <w:r w:rsidRPr="00BF14DC">
              <w:rPr>
                <w:sz w:val="28"/>
                <w:szCs w:val="28"/>
              </w:rPr>
              <w:t>, ақсүйектер көршілес және алыстағы елдердің билеушілерімен хат жазысып отыратын. Жазба деректерде қытай, үнді, ұйғыр ғұламалары мен данышпандары қатарында, қыпшақтан шыққан оқымыстылар да аталады. Қыпшақтардың мұсылман дініне тартылуы олардың мәден</w:t>
            </w:r>
            <w:proofErr w:type="gramStart"/>
            <w:r w:rsidRPr="00BF14DC">
              <w:rPr>
                <w:sz w:val="28"/>
                <w:szCs w:val="28"/>
              </w:rPr>
              <w:t>и-</w:t>
            </w:r>
            <w:proofErr w:type="gramEnd"/>
            <w:r w:rsidRPr="00BF14DC">
              <w:rPr>
                <w:sz w:val="28"/>
                <w:szCs w:val="28"/>
              </w:rPr>
              <w:t>әлеуметтік дамуының жоғары деңгейін көрсетеді.</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3A6349" w:rsidRPr="00BF14DC" w:rsidRDefault="003A6349"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3A6349" w:rsidRPr="00BF14DC" w:rsidRDefault="003A6349"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Шығыс Еуропа жерлеу-ғұрыптық кешендерінің зерттелуі</w:t>
            </w:r>
          </w:p>
          <w:p w:rsidR="003A6349" w:rsidRPr="00BF14DC" w:rsidRDefault="003A6349"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Шығыс Еуропа ортағасырлық көшпелілердің археологиялық ескерткіштерінің кезеңделуі мәселелері</w:t>
            </w:r>
          </w:p>
          <w:p w:rsidR="00E579F4" w:rsidRPr="00BF14DC" w:rsidRDefault="00E579F4" w:rsidP="00BF14DC">
            <w:pPr>
              <w:spacing w:after="0" w:line="240" w:lineRule="auto"/>
              <w:ind w:firstLine="567"/>
              <w:contextualSpacing/>
              <w:jc w:val="both"/>
              <w:rPr>
                <w:rFonts w:ascii="Times New Roman" w:hAnsi="Times New Roman"/>
                <w:b/>
                <w:bCs/>
                <w:noProof/>
                <w:sz w:val="28"/>
                <w:szCs w:val="28"/>
                <w:lang w:val="kk-KZ"/>
              </w:rPr>
            </w:pPr>
          </w:p>
          <w:p w:rsidR="003A6349" w:rsidRPr="00BF14DC" w:rsidRDefault="003A6349"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3A6349" w:rsidRPr="00BF14DC" w:rsidRDefault="003A6349" w:rsidP="00BF14DC">
            <w:pPr>
              <w:spacing w:after="0" w:line="240" w:lineRule="auto"/>
              <w:ind w:firstLine="567"/>
              <w:contextualSpacing/>
              <w:jc w:val="both"/>
              <w:rPr>
                <w:rFonts w:ascii="Times New Roman" w:hAnsi="Times New Roman"/>
                <w:sz w:val="28"/>
                <w:szCs w:val="28"/>
                <w:lang w:val="kk-KZ"/>
              </w:rPr>
            </w:pPr>
          </w:p>
          <w:p w:rsidR="003A6349" w:rsidRPr="00BF14DC" w:rsidRDefault="003A6349"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3A6349" w:rsidRPr="00BF14DC" w:rsidRDefault="003A6349" w:rsidP="00BF14DC">
            <w:pPr>
              <w:tabs>
                <w:tab w:val="left" w:pos="1075"/>
              </w:tabs>
              <w:spacing w:after="0" w:line="240" w:lineRule="auto"/>
              <w:ind w:firstLine="567"/>
              <w:jc w:val="both"/>
              <w:rPr>
                <w:rFonts w:ascii="Times New Roman" w:hAnsi="Times New Roman"/>
                <w:spacing w:val="14"/>
                <w:sz w:val="28"/>
                <w:szCs w:val="28"/>
                <w:lang w:val="kk-KZ"/>
              </w:rPr>
            </w:pPr>
            <w:r w:rsidRPr="00BF14DC">
              <w:rPr>
                <w:rFonts w:ascii="Times New Roman" w:hAnsi="Times New Roman"/>
                <w:b/>
                <w:spacing w:val="14"/>
                <w:sz w:val="28"/>
                <w:szCs w:val="28"/>
              </w:rPr>
              <w:t>Худяков Ю.С.</w:t>
            </w:r>
            <w:r w:rsidRPr="00BF14DC">
              <w:rPr>
                <w:rFonts w:ascii="Times New Roman" w:hAnsi="Times New Roman"/>
                <w:spacing w:val="14"/>
                <w:sz w:val="28"/>
                <w:szCs w:val="28"/>
              </w:rPr>
              <w:t xml:space="preserve"> Древнетюркский культурный феномен в  Центральной Азии. – Новосибирск, 2007.</w:t>
            </w:r>
          </w:p>
          <w:p w:rsidR="003A6349" w:rsidRPr="00BF14DC" w:rsidRDefault="003A6349" w:rsidP="00BF14DC">
            <w:pPr>
              <w:spacing w:after="0" w:line="240" w:lineRule="auto"/>
              <w:ind w:firstLine="567"/>
              <w:contextualSpacing/>
              <w:jc w:val="both"/>
              <w:rPr>
                <w:rFonts w:ascii="Times New Roman" w:hAnsi="Times New Roman"/>
                <w:b/>
                <w:bCs/>
                <w:noProof/>
                <w:sz w:val="28"/>
                <w:szCs w:val="28"/>
                <w:lang w:val="kk-KZ"/>
              </w:rPr>
            </w:pPr>
          </w:p>
        </w:tc>
      </w:tr>
      <w:tr w:rsidR="00E579F4" w:rsidRPr="00BF14DC" w:rsidTr="00987C51">
        <w:trPr>
          <w:trHeight w:val="310"/>
        </w:trPr>
        <w:tc>
          <w:tcPr>
            <w:tcW w:w="9672" w:type="dxa"/>
          </w:tcPr>
          <w:p w:rsidR="00E579F4" w:rsidRPr="00BF14DC"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10 дәріс. </w:t>
            </w:r>
            <w:r w:rsidRPr="00BF14DC">
              <w:rPr>
                <w:rFonts w:ascii="Times New Roman" w:hAnsi="Times New Roman"/>
                <w:b/>
                <w:sz w:val="28"/>
                <w:szCs w:val="28"/>
                <w:lang w:val="kk-KZ"/>
              </w:rPr>
              <w:t>Сросткин және Чаатас VІ–ІХ ғғ. археологиялық мәдениеттері</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hd w:val="clear" w:color="auto" w:fill="FFFFFF"/>
              <w:spacing w:after="0" w:line="240" w:lineRule="auto"/>
              <w:ind w:firstLine="567"/>
              <w:jc w:val="both"/>
              <w:rPr>
                <w:rFonts w:ascii="Times New Roman" w:hAnsi="Times New Roman"/>
                <w:sz w:val="28"/>
                <w:szCs w:val="28"/>
              </w:rPr>
            </w:pPr>
            <w:r w:rsidRPr="00BF14DC">
              <w:rPr>
                <w:rFonts w:ascii="Times New Roman" w:hAnsi="Times New Roman"/>
                <w:sz w:val="28"/>
                <w:szCs w:val="28"/>
                <w:shd w:val="clear" w:color="auto" w:fill="FFFFFF"/>
                <w:lang w:val="kk-KZ"/>
              </w:rPr>
              <w:t xml:space="preserve">Қимақтар 7 ғ. қытай деректерінде айтылады. </w:t>
            </w:r>
            <w:r w:rsidRPr="00BF14DC">
              <w:rPr>
                <w:rFonts w:ascii="Times New Roman" w:hAnsi="Times New Roman"/>
                <w:sz w:val="28"/>
                <w:szCs w:val="28"/>
                <w:shd w:val="clear" w:color="auto" w:fill="FFFFFF"/>
              </w:rPr>
              <w:t xml:space="preserve">Синологтар оны "яньмо" </w:t>
            </w:r>
            <w:r w:rsidRPr="00BF14DC">
              <w:rPr>
                <w:rFonts w:ascii="Times New Roman" w:hAnsi="Times New Roman"/>
                <w:sz w:val="28"/>
                <w:szCs w:val="28"/>
                <w:shd w:val="clear" w:color="auto" w:fill="FFFFFF"/>
              </w:rPr>
              <w:lastRenderedPageBreak/>
              <w:t>тайпасымен бі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 xml:space="preserve"> деп қарайды.  840 ж. Орталық Моңғолиядағы Ұйғыр қағанаты ыдырағаннан кейін оған енген тайпалардың бір бөлігі (еймұр, баяндұр, татар) кимақ бірлестігінің өзегіне келіп қосылады. Сол кездері жеті тайпадан: еймұ</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 имек, қыпшақ, татар, баяндұр, ланиказ, ажлардан тұратын кимақ федерациясы құрылады. Кимақ патшасының титулы - "байгу" деп аталады. Ал 9 ғ. соңы мен 10 ғ. басында Қимақ қағанаты құрылғаннан бастап, олардың ханы тү</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іктің ең жоғары лауазымы - қаған атын алады. Қимақ мемлекеті 10 ғ. ортасынан бастап, кимек қағанаты 4 болысқа бөлінетін болады. Қимақ тайпаларының одағы қандас-туысқандық байланысқа негізделген құрылым болмаған, ол территориялық-әкімшілік қары</w:t>
            </w:r>
            <w:proofErr w:type="gramStart"/>
            <w:r w:rsidRPr="00BF14DC">
              <w:rPr>
                <w:rFonts w:ascii="Times New Roman" w:hAnsi="Times New Roman"/>
                <w:sz w:val="28"/>
                <w:szCs w:val="28"/>
                <w:shd w:val="clear" w:color="auto" w:fill="FFFFFF"/>
              </w:rPr>
              <w:t>м-</w:t>
            </w:r>
            <w:proofErr w:type="gramEnd"/>
            <w:r w:rsidRPr="00BF14DC">
              <w:rPr>
                <w:rFonts w:ascii="Times New Roman" w:hAnsi="Times New Roman"/>
                <w:sz w:val="28"/>
                <w:szCs w:val="28"/>
                <w:shd w:val="clear" w:color="auto" w:fill="FFFFFF"/>
              </w:rPr>
              <w:t>қатынас принциптеріне сүйенген. Қимақтарда жазу-сызу болғанын араб саяхатшысы Әбу Дулафтың (10 ғ.): "оларда қамыс өседі, олар сонымен жазады" - деген сөзі дәлелдейді. Олар тәңірге, ата-баба рухына, сондай-ақ кейбіреулері христиан тектес дін - манихейлікті ұстанған. Қимақ қағанының Ертістегі ордасы Қимақияға (Имекияға) апаратын керуен жолдары болған.</w:t>
            </w:r>
          </w:p>
          <w:p w:rsidR="00BF14DC" w:rsidRPr="00BF14DC" w:rsidRDefault="00BF14DC" w:rsidP="00BF14DC">
            <w:pPr>
              <w:shd w:val="clear" w:color="auto" w:fill="FFFFFF"/>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Қимақ мемлекеті - Шығыс және Орталығы Қазақстанда 9 ғ</w:t>
            </w:r>
            <w:proofErr w:type="gramStart"/>
            <w:r w:rsidRPr="00BF14DC">
              <w:rPr>
                <w:rFonts w:ascii="Times New Roman" w:eastAsia="Times New Roman" w:hAnsi="Times New Roman"/>
                <w:sz w:val="28"/>
                <w:szCs w:val="28"/>
              </w:rPr>
              <w:t>асырды</w:t>
            </w:r>
            <w:proofErr w:type="gramEnd"/>
            <w:r w:rsidRPr="00BF14DC">
              <w:rPr>
                <w:rFonts w:ascii="Times New Roman" w:eastAsia="Times New Roman" w:hAnsi="Times New Roman"/>
                <w:sz w:val="28"/>
                <w:szCs w:val="28"/>
              </w:rPr>
              <w:t>ң ақыры – 11 ғасырдың басында болған ертедегі мемлекет. Мемлекеттің орталығы Ерті</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ің орта алабында болған. Қимақтар 7 ғасырда Алтайдың солтүстігіне, Ертіс жағалауына орналасып, Батыс түрік қағандығының құрамына кірген. 8 ғасырда қимақ тайпалары Ертістің орта ағысын мекендеді. 9 ғасырдың алғашқы жартысынан Жетісудың солтүстік-батысындағы Алакөл аймағына қоныстана бастады. Олардың батыс шекарасы Оңтү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 Оралдың шығыс бөлігі мен Арал жағалауларына дейін жетті. 10 ғасырдың ортасында қимақтар шығыстан батысқа қарай ойысты. Олар Оңтү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 Орал тауының оңтүстік және оңтүстік-батыс бөктерінде, Каспий жағалауында көшіп-қонып жүрді. 10 ғасырдың ақырында қимақтардың бір тобы Сырдария жағалауына қарай жылжып, Түркістанның мұсылман облыстарымен араласты. 11 ғасырда Орталық Азия тайпаларының батысқа қарай ойысуы нәтижесінде қимақтардың орналасу картасы өзгерді. Махмұт Қашқаридың имақтар (қимақтар) туралы деректері (11 ғасыр) осы уақ</w:t>
            </w:r>
            <w:proofErr w:type="gramStart"/>
            <w:r w:rsidRPr="00BF14DC">
              <w:rPr>
                <w:rFonts w:ascii="Times New Roman" w:eastAsia="Times New Roman" w:hAnsi="Times New Roman"/>
                <w:sz w:val="28"/>
                <w:szCs w:val="28"/>
              </w:rPr>
              <w:t>ыт</w:t>
            </w:r>
            <w:proofErr w:type="gramEnd"/>
            <w:r w:rsidRPr="00BF14DC">
              <w:rPr>
                <w:rFonts w:ascii="Times New Roman" w:eastAsia="Times New Roman" w:hAnsi="Times New Roman"/>
                <w:sz w:val="28"/>
                <w:szCs w:val="28"/>
              </w:rPr>
              <w:t>қа саяды. «Диуани лұғат ат-түркте» берілген картада имақтар өздері бі</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 xml:space="preserve"> тұтас топ болып тұрған Ертістің жағалауындағы жерлерде ғана көрсетілген. 656 жылы Батыс түрік қағандығы тарағаннан кейін қимақтар өз алдына бөлініп шықты. 840 жылы Турфан қағандығы ыдырағаннан кейін оның құрамындағы эймур, баяндур, татар тайпалары қимақ</w:t>
            </w:r>
            <w:proofErr w:type="gramStart"/>
            <w:r w:rsidRPr="00BF14DC">
              <w:rPr>
                <w:rFonts w:ascii="Times New Roman" w:eastAsia="Times New Roman" w:hAnsi="Times New Roman"/>
                <w:sz w:val="28"/>
                <w:szCs w:val="28"/>
              </w:rPr>
              <w:t>тар</w:t>
            </w:r>
            <w:proofErr w:type="gramEnd"/>
            <w:r w:rsidRPr="00BF14DC">
              <w:rPr>
                <w:rFonts w:ascii="Times New Roman" w:eastAsia="Times New Roman" w:hAnsi="Times New Roman"/>
                <w:sz w:val="28"/>
                <w:szCs w:val="28"/>
              </w:rPr>
              <w:t xml:space="preserve">ға қосылды. Қимақ тайпалары федерациясының қалыптасуы осы кезге сай келеді. Гардизидің баяндауынша, қимақтардың тайпалық одағы алғашында жеті тайпадан: эймур, имақ, татар, баяндур, қыпшақ, ланиказ, ажлад тайпаларынан құрылған. Шамамен, 9 ғасырдың ортасы </w:t>
            </w:r>
            <w:proofErr w:type="gramStart"/>
            <w:r w:rsidRPr="00BF14DC">
              <w:rPr>
                <w:rFonts w:ascii="Times New Roman" w:eastAsia="Times New Roman" w:hAnsi="Times New Roman"/>
                <w:sz w:val="28"/>
                <w:szCs w:val="28"/>
              </w:rPr>
              <w:t>мен</w:t>
            </w:r>
            <w:proofErr w:type="gramEnd"/>
            <w:r w:rsidRPr="00BF14DC">
              <w:rPr>
                <w:rFonts w:ascii="Times New Roman" w:eastAsia="Times New Roman" w:hAnsi="Times New Roman"/>
                <w:sz w:val="28"/>
                <w:szCs w:val="28"/>
              </w:rPr>
              <w:t xml:space="preserve"> ақырында қимақтар оғыз көсемдеріне қаңғар-печенег тайпалары мекендеген Сырдария алабы мен Арал жағалауларын жаулап алуға белсенді көмек көрсетті. Қимақтар тоғыз оғыз және Енисейдегі Қырғыз мемлекеттеріне әскери жорыққа шығып, 8–9 ғасырлардың екінші жартысында Орталығы Ертістен Жоңғар қақпасына дейінгі аймаққа бекіні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xml:space="preserve"> алды. Сөйті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xml:space="preserve">, Қимақ мемлекетінің құрылуына қадам жасалды. Қимақ қағанаты туралы алғашқы деректер 9 ғасырдың ақыры мен 10 ғасырдың бас кезіндегі араб тілдеріндегі </w:t>
            </w:r>
            <w:r w:rsidRPr="00BF14DC">
              <w:rPr>
                <w:rFonts w:ascii="Times New Roman" w:eastAsia="Times New Roman" w:hAnsi="Times New Roman"/>
                <w:sz w:val="28"/>
                <w:szCs w:val="28"/>
              </w:rPr>
              <w:lastRenderedPageBreak/>
              <w:t>тарихи геогр. шығармаларда кездеседі. «Түркістан мен түріктер, – деп жазады әл-Якуби (9 ғасыр), – бірнеше халықтар мен мемлекетке бөлінеді, соның ішінде қарлұқтар, тоғыз оғыздар, қимақ</w:t>
            </w:r>
            <w:proofErr w:type="gramStart"/>
            <w:r w:rsidRPr="00BF14DC">
              <w:rPr>
                <w:rFonts w:ascii="Times New Roman" w:eastAsia="Times New Roman" w:hAnsi="Times New Roman"/>
                <w:sz w:val="28"/>
                <w:szCs w:val="28"/>
              </w:rPr>
              <w:t>тар ж</w:t>
            </w:r>
            <w:proofErr w:type="gramEnd"/>
            <w:r w:rsidRPr="00BF14DC">
              <w:rPr>
                <w:rFonts w:ascii="Times New Roman" w:eastAsia="Times New Roman" w:hAnsi="Times New Roman"/>
                <w:sz w:val="28"/>
                <w:szCs w:val="28"/>
              </w:rPr>
              <w:t>әне оғыздар бар.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іктердің әр тайпасы жеке мемлекет және бірімен-бірі соғысып тұрады». Қимақ қағанаты құрылған күннен бастап олардың патшалары ең жоғарғы түрік атағымен хакан (немесе қаған) деп аталды. Ол жабғу атағынан екі дәреже жоғары</w:t>
            </w:r>
            <w:proofErr w:type="gramStart"/>
            <w:r w:rsidRPr="00BF14DC">
              <w:rPr>
                <w:rFonts w:ascii="Times New Roman" w:eastAsia="Times New Roman" w:hAnsi="Times New Roman"/>
                <w:sz w:val="28"/>
                <w:szCs w:val="28"/>
              </w:rPr>
              <w:t>.</w:t>
            </w:r>
            <w:proofErr w:type="gramEnd"/>
            <w:r w:rsidRPr="00BF14DC">
              <w:rPr>
                <w:rFonts w:ascii="Times New Roman" w:eastAsia="Times New Roman" w:hAnsi="Times New Roman"/>
                <w:sz w:val="28"/>
                <w:szCs w:val="28"/>
              </w:rPr>
              <w:t xml:space="preserve"> Қ</w:t>
            </w:r>
            <w:proofErr w:type="gramStart"/>
            <w:r w:rsidRPr="00BF14DC">
              <w:rPr>
                <w:rFonts w:ascii="Times New Roman" w:eastAsia="Times New Roman" w:hAnsi="Times New Roman"/>
                <w:sz w:val="28"/>
                <w:szCs w:val="28"/>
              </w:rPr>
              <w:t>и</w:t>
            </w:r>
            <w:proofErr w:type="gramEnd"/>
            <w:r w:rsidRPr="00BF14DC">
              <w:rPr>
                <w:rFonts w:ascii="Times New Roman" w:eastAsia="Times New Roman" w:hAnsi="Times New Roman"/>
                <w:sz w:val="28"/>
                <w:szCs w:val="28"/>
              </w:rPr>
              <w:t>мақ қағанаты үлестік-тайпалық құрылымда болды. Елді хакан мен оның аймақтардағы он бі</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 xml:space="preserve"> мұрагері (әмір) биледі. Ел билеушілері бір жағынан әскери көсемдер болды да, хаканнан тиісінше үлес алды. Әрбір иеліктер хаканға белгілі көлемде әскер беріп тұрды. Бұл мемлекетте салық жиналған, </w:t>
            </w:r>
            <w:proofErr w:type="gramStart"/>
            <w:r w:rsidRPr="00BF14DC">
              <w:rPr>
                <w:rFonts w:ascii="Times New Roman" w:eastAsia="Times New Roman" w:hAnsi="Times New Roman"/>
                <w:sz w:val="28"/>
                <w:szCs w:val="28"/>
              </w:rPr>
              <w:t>к</w:t>
            </w:r>
            <w:proofErr w:type="gramEnd"/>
            <w:r w:rsidRPr="00BF14DC">
              <w:rPr>
                <w:rFonts w:ascii="Times New Roman" w:eastAsia="Times New Roman" w:hAnsi="Times New Roman"/>
                <w:sz w:val="28"/>
                <w:szCs w:val="28"/>
              </w:rPr>
              <w:t>өне түркі жазуы болған.</w:t>
            </w:r>
          </w:p>
          <w:p w:rsidR="00BF14DC" w:rsidRPr="00BF14DC" w:rsidRDefault="00BF14DC" w:rsidP="00BF14DC">
            <w:pPr>
              <w:shd w:val="clear" w:color="auto" w:fill="FFFFFF"/>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Қимақтар тарихының алғашқы кезеңі қытай деректерінде ұшырасатын яньмо тайпасы атауымен тығыз байланысты. Яньмо (немесе қимақтар) VIIғ. басында Моңғолияның солтү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ік-батысында өмір сүрген. VIIғ. ортасында олар Алтайдың солтү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 бөктеріне, Ертіс маңына қарай қоныс аударған. 656ж. Батыс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 қағанаты құлағаннан кейін тайпа көзге түсе бастайды.VIII ғасырдың екінші жартысы — IX ғасырда қаулаған оқиғалар Қимақтардың мемлекеттік ұйымдарының дамуына түрткі болды, бұл оқиғалар барысында қимақ тайпалары Ертістің орта ағысынан Жоңғар қақпасына дейінгі аумақта берік ірге теуі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батысқа қарай, Оңтүстік Орал мен Сырдария аңғарына дейін ілгерілеп барды.Қимақтарда мемлекет болғаны туралы алғаш рет IX ғасырдың аяғы - X ғасырдың басындағы араб тілді тарихи-географиялық шығармаларда айтылады. Мәселен, IX ғасырдағы тарихшы ә</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 географ, өз хабарларында кең білімдарлығымен және біршама жоғары дәлдігімен ерекшеленетін әл-Якуби қимақтар мен басқа да түркі тілдес халықтардың мемлекеттілігі туралы былай дейді: «Түркістан мен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 бірнеше халықтар мен мемлекеттерге (мамалик), соның ішінде: қарлұқтар, тоғыз-ғұздар, қимақтар және оғыздар болып бөлінеді. Түріктердің әр тайпасында жеке мемлекеті бар және олар бір- бірімен соғысып жатады.» Ибн әл-Факихте (X ғ.) қимақтар туралы қызықты мәліметтер бар, ол барлық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іктердің ең күштілері — оғыздардың, тоғыз- ғұздардың және қимақтардың патшалары бар деп жазады. Ал классикалық араб географтары әл-Истахри мен Ибн Хаукаль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іктердің жерінде (олардың) тайпалары өз мемлекеттеріне сәйкес ерекеленеді» деп хабарлайды. Қимақ билеушісі едәуір құдіретті болған. IX ғасырдың аяғы — X ғасырдың басында Қимақ қағанаты қалыптасқан уақыттан бастап, олардың патшасы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іктердің ең жоғары атағымен қаған (хақан) деп атала бастады. «Қаған — түріктердің ең басты патшасы. Қаған — хандардың ханы, яғни парсылардың шаханшах дейтіні сияқты, басшылардың басшысы», — дейді X ғасырдағы орта азиялық ғалым әл-Хорезми. Қаған атағы ябғу атағынан екі саты жоғары тұ</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ған.</w:t>
            </w:r>
          </w:p>
          <w:p w:rsidR="00BF14DC" w:rsidRPr="00BF14DC" w:rsidRDefault="00BF14DC" w:rsidP="00BF14DC">
            <w:pPr>
              <w:shd w:val="clear" w:color="auto" w:fill="FFFFFF"/>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Сонымен, қимақ қоғамының тайпадан мемлекеттік құрылымға дейінгі әлеуметтік және саяси дамуына қарай олардың басшылары атақтарында да төменгі сатыдан жоғары сатыға дейін біртіндеп көшу жү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іп жатты. Салыстыру тұ</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 xml:space="preserve">ғысынан алғанда ертедегі түріктердің шонжарларына мынадай дәреже сатылары: шад, ябғу (үлы шад), кіші қаған, ұлы қаған атақтары тән </w:t>
            </w:r>
            <w:r w:rsidRPr="00BF14DC">
              <w:rPr>
                <w:rFonts w:ascii="Times New Roman" w:eastAsia="Times New Roman" w:hAnsi="Times New Roman"/>
                <w:sz w:val="28"/>
                <w:szCs w:val="28"/>
              </w:rPr>
              <w:lastRenderedPageBreak/>
              <w:t>болған. Кө</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ініп отырғанындай, қимақтар мен ежелгі түрік атақтарының арасында байланыс бары даусыз және олар қимақтар ортасы мен ежелгі түріктердің түпкі отаны арасындағы сабақтастықты көрсетеді.</w:t>
            </w:r>
          </w:p>
          <w:p w:rsidR="00BF14DC" w:rsidRPr="00BF14DC" w:rsidRDefault="00BF14DC" w:rsidP="00BF14DC">
            <w:pPr>
              <w:shd w:val="clear" w:color="auto" w:fill="FFFFFF"/>
              <w:spacing w:after="0" w:line="240" w:lineRule="auto"/>
              <w:ind w:firstLine="567"/>
              <w:jc w:val="both"/>
              <w:rPr>
                <w:rFonts w:ascii="Times New Roman" w:eastAsia="Times New Roman" w:hAnsi="Times New Roman"/>
                <w:sz w:val="28"/>
                <w:szCs w:val="28"/>
              </w:rPr>
            </w:pPr>
            <w:r w:rsidRPr="00BF14DC">
              <w:rPr>
                <w:rFonts w:ascii="Times New Roman" w:eastAsia="Times New Roman" w:hAnsi="Times New Roman"/>
                <w:sz w:val="28"/>
                <w:szCs w:val="28"/>
              </w:rPr>
              <w:t>Х ғасырдың аяғы XI ғасырдың басында Қимақ мемлекеті ыдырайды. Оның құлауының екі себебі болды. Негізінен алғанда, өзі</w:t>
            </w:r>
            <w:proofErr w:type="gramStart"/>
            <w:r w:rsidRPr="00BF14DC">
              <w:rPr>
                <w:rFonts w:ascii="Times New Roman" w:eastAsia="Times New Roman" w:hAnsi="Times New Roman"/>
                <w:sz w:val="28"/>
                <w:szCs w:val="28"/>
              </w:rPr>
              <w:t>н-</w:t>
            </w:r>
            <w:proofErr w:type="gramEnd"/>
            <w:r w:rsidRPr="00BF14DC">
              <w:rPr>
                <w:rFonts w:ascii="Times New Roman" w:eastAsia="Times New Roman" w:hAnsi="Times New Roman"/>
                <w:sz w:val="28"/>
                <w:szCs w:val="28"/>
              </w:rPr>
              <w:t xml:space="preserve">өзі билеуге және өз мемлекеттілігін құруға ұмтылған қыпшақ хандарының қимақтардың орталық билігіне бағынбауына байланысты ішкі сипаттағы себеп. Сонымен қатар XI ғасырдың басында қоныс аудара бастаған көшпелі Орталық Азия тайпалары қоныс аударуының ықпалымен болған сыртқы </w:t>
            </w:r>
            <w:proofErr w:type="gramStart"/>
            <w:r w:rsidRPr="00BF14DC">
              <w:rPr>
                <w:rFonts w:ascii="Times New Roman" w:eastAsia="Times New Roman" w:hAnsi="Times New Roman"/>
                <w:sz w:val="28"/>
                <w:szCs w:val="28"/>
              </w:rPr>
              <w:t>о</w:t>
            </w:r>
            <w:proofErr w:type="gramEnd"/>
            <w:r w:rsidRPr="00BF14DC">
              <w:rPr>
                <w:rFonts w:ascii="Times New Roman" w:eastAsia="Times New Roman" w:hAnsi="Times New Roman"/>
                <w:sz w:val="28"/>
                <w:szCs w:val="28"/>
              </w:rPr>
              <w:t>қиғалар. Тайпалардың қоныс аударуының негізгі себебі — 916 жылы Солтү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 Кытайда қидандардың Ляо мемлекетінің кұрылуы болды. Бұл держава жерінің батысқа қарай ұлғаюы көшпелі тайпалардың одан ә</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 ығысуына әкеп соқты. Тайпалардың орасан зор қоныс аударуының жаңғырығы орта ғасырлардағы көптеген деректемелерде: араб-парсы, орыс, армян, венгр, Византия, сирия жэне т.б. деректемелерінде кө</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ініс тапты. Бұл деректемелерден ең алдымен араб ғалымы әл-Марвазиді (XII г.) атап өткен жөн, онын шығармаларында сол көшу жөнінде мейлінше кұ</w:t>
            </w:r>
            <w:proofErr w:type="gramStart"/>
            <w:r w:rsidRPr="00BF14DC">
              <w:rPr>
                <w:rFonts w:ascii="Times New Roman" w:eastAsia="Times New Roman" w:hAnsi="Times New Roman"/>
                <w:sz w:val="28"/>
                <w:szCs w:val="28"/>
              </w:rPr>
              <w:t>нды</w:t>
            </w:r>
            <w:proofErr w:type="gramEnd"/>
            <w:r w:rsidRPr="00BF14DC">
              <w:rPr>
                <w:rFonts w:ascii="Times New Roman" w:eastAsia="Times New Roman" w:hAnsi="Times New Roman"/>
                <w:sz w:val="28"/>
                <w:szCs w:val="28"/>
              </w:rPr>
              <w:t xml:space="preserve"> ақпарат сақталған, ол тайпалардың қоныс аударуын былайша суреттейді: «Олардың (тү</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іктердің) арасында кұндар деп аталатын бір топ адам бар, олар кытай қағанынан қорқып, Қытай жерінен келді. Олар — несториан сарынындағы христиандар. Өздерінің аймақтарынан олар жайылымның жеткіліксіздігінен кетті. Икинджи ибн Қошқар Хорезмшах солардың (арасынан) шыққан. Олар (құндар) қайлар деп аталатын халықтан теперіш көрді. Бұлар олардан кө</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xml:space="preserve"> те күшті болатын. </w:t>
            </w:r>
            <w:proofErr w:type="gramStart"/>
            <w:r w:rsidRPr="00BF14DC">
              <w:rPr>
                <w:rFonts w:ascii="Times New Roman" w:eastAsia="Times New Roman" w:hAnsi="Times New Roman"/>
                <w:sz w:val="28"/>
                <w:szCs w:val="28"/>
              </w:rPr>
              <w:t>Б</w:t>
            </w:r>
            <w:proofErr w:type="gramEnd"/>
            <w:r w:rsidRPr="00BF14DC">
              <w:rPr>
                <w:rFonts w:ascii="Times New Roman" w:eastAsia="Times New Roman" w:hAnsi="Times New Roman"/>
                <w:sz w:val="28"/>
                <w:szCs w:val="28"/>
              </w:rPr>
              <w:t>ұлар оларды жайылымнан қуды. Сонда құндар шарлар жеріне келі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xml:space="preserve"> қоныстанды да, шарлар түрікмендер жеріне көшті. Түрікмендер оғыздардың шығыс жерлеріне көшті, ал оғыздар Армян теңізіне жақын маңайдағы печенеттер жеріне көшіп барды». Бұ</w:t>
            </w:r>
            <w:proofErr w:type="gramStart"/>
            <w:r w:rsidRPr="00BF14DC">
              <w:rPr>
                <w:rFonts w:ascii="Times New Roman" w:eastAsia="Times New Roman" w:hAnsi="Times New Roman"/>
                <w:sz w:val="28"/>
                <w:szCs w:val="28"/>
              </w:rPr>
              <w:t>л</w:t>
            </w:r>
            <w:proofErr w:type="gramEnd"/>
            <w:r w:rsidRPr="00BF14DC">
              <w:rPr>
                <w:rFonts w:ascii="Times New Roman" w:eastAsia="Times New Roman" w:hAnsi="Times New Roman"/>
                <w:sz w:val="28"/>
                <w:szCs w:val="28"/>
              </w:rPr>
              <w:t xml:space="preserve"> арада Армян теңізі деп Қара теңіз айтылады. Демек, бұ</w:t>
            </w:r>
            <w:proofErr w:type="gramStart"/>
            <w:r w:rsidRPr="00BF14DC">
              <w:rPr>
                <w:rFonts w:ascii="Times New Roman" w:eastAsia="Times New Roman" w:hAnsi="Times New Roman"/>
                <w:sz w:val="28"/>
                <w:szCs w:val="28"/>
              </w:rPr>
              <w:t>л</w:t>
            </w:r>
            <w:proofErr w:type="gramEnd"/>
            <w:r w:rsidRPr="00BF14DC">
              <w:rPr>
                <w:rFonts w:ascii="Times New Roman" w:eastAsia="Times New Roman" w:hAnsi="Times New Roman"/>
                <w:sz w:val="28"/>
                <w:szCs w:val="28"/>
              </w:rPr>
              <w:t xml:space="preserve"> көшу Қытайдан Қара теңізге дейінгі халықтарды қамтыды. Бұл мәліметтерге бі</w:t>
            </w:r>
            <w:proofErr w:type="gramStart"/>
            <w:r w:rsidRPr="00BF14DC">
              <w:rPr>
                <w:rFonts w:ascii="Times New Roman" w:eastAsia="Times New Roman" w:hAnsi="Times New Roman"/>
                <w:sz w:val="28"/>
                <w:szCs w:val="28"/>
              </w:rPr>
              <w:t>р</w:t>
            </w:r>
            <w:proofErr w:type="gramEnd"/>
            <w:r w:rsidRPr="00BF14DC">
              <w:rPr>
                <w:rFonts w:ascii="Times New Roman" w:eastAsia="Times New Roman" w:hAnsi="Times New Roman"/>
                <w:sz w:val="28"/>
                <w:szCs w:val="28"/>
              </w:rPr>
              <w:t>қатар ғалымдардың жасаған талдауы қысқаша түрде мынадай көріністі көзге елестетуге мүмкіндік береді: қай және құн тайпалары қимақ-қыпшақ тайпаларының бір тобын Солтүстік-Шығыс Жетісу мен Ертіс өңіріне ығыстырып, Қимақ мемлекетіне соққы береді. Сөйті</w:t>
            </w:r>
            <w:proofErr w:type="gramStart"/>
            <w:r w:rsidRPr="00BF14DC">
              <w:rPr>
                <w:rFonts w:ascii="Times New Roman" w:eastAsia="Times New Roman" w:hAnsi="Times New Roman"/>
                <w:sz w:val="28"/>
                <w:szCs w:val="28"/>
              </w:rPr>
              <w:t>п</w:t>
            </w:r>
            <w:proofErr w:type="gramEnd"/>
            <w:r w:rsidRPr="00BF14DC">
              <w:rPr>
                <w:rFonts w:ascii="Times New Roman" w:eastAsia="Times New Roman" w:hAnsi="Times New Roman"/>
                <w:sz w:val="28"/>
                <w:szCs w:val="28"/>
              </w:rPr>
              <w:t xml:space="preserve"> қайлар қыпшақтарды орнынан қозғайды, ал қыпшақтар оғыздарды Сырдария өзенінің аңғарынан, Аралдың батыс өңірі мен Каспийдің солтүстік өңірінен ығыстырып, оларды орыстың оңтүстігіндегі және Қара теңіз өңірі далаларына көшуге мәжбүр етеді. Оғыздардың жерін басып алғаннан кейін қыпшақ хандары </w:t>
            </w:r>
            <w:proofErr w:type="gramStart"/>
            <w:r w:rsidRPr="00BF14DC">
              <w:rPr>
                <w:rFonts w:ascii="Times New Roman" w:eastAsia="Times New Roman" w:hAnsi="Times New Roman"/>
                <w:sz w:val="28"/>
                <w:szCs w:val="28"/>
              </w:rPr>
              <w:t>ед</w:t>
            </w:r>
            <w:proofErr w:type="gramEnd"/>
            <w:r w:rsidRPr="00BF14DC">
              <w:rPr>
                <w:rFonts w:ascii="Times New Roman" w:eastAsia="Times New Roman" w:hAnsi="Times New Roman"/>
                <w:sz w:val="28"/>
                <w:szCs w:val="28"/>
              </w:rPr>
              <w:t>әуір күшейіп, қимақ-қыпшақ және қуман тайпаларьшың бұрынғы қоныстанған негізгі жерінде күш-қуаты жағынан басым болады, ал қимақтар осы оқиғалар барысында саяси үстемдігінен айырьшып қана қойған жоқ, сонымен қатар қыпшақтарға тәуелді болып қалды. Қимақтар бір бөлігі Ертісте қалып, екінші бөлігі Түркістан және Орта Азия аймағына қоныс аударды, енді біразы қыпшақ тайпаларымен бірге батысқа, оңтү</w:t>
            </w:r>
            <w:proofErr w:type="gramStart"/>
            <w:r w:rsidRPr="00BF14DC">
              <w:rPr>
                <w:rFonts w:ascii="Times New Roman" w:eastAsia="Times New Roman" w:hAnsi="Times New Roman"/>
                <w:sz w:val="28"/>
                <w:szCs w:val="28"/>
              </w:rPr>
              <w:t>ст</w:t>
            </w:r>
            <w:proofErr w:type="gramEnd"/>
            <w:r w:rsidRPr="00BF14DC">
              <w:rPr>
                <w:rFonts w:ascii="Times New Roman" w:eastAsia="Times New Roman" w:hAnsi="Times New Roman"/>
                <w:sz w:val="28"/>
                <w:szCs w:val="28"/>
              </w:rPr>
              <w:t>ік орыс далаларына қарай қозғалды. Қыпшақтар Қимақ мемлекетінің орнын басты.</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3A6349" w:rsidRPr="00BF14DC" w:rsidRDefault="003A6349"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3A6349" w:rsidRPr="00BF14DC" w:rsidRDefault="003A6349" w:rsidP="00BF14DC">
            <w:pPr>
              <w:spacing w:after="0" w:line="240" w:lineRule="auto"/>
              <w:ind w:firstLine="567"/>
              <w:jc w:val="center"/>
              <w:rPr>
                <w:rFonts w:ascii="Times New Roman" w:hAnsi="Times New Roman"/>
                <w:b/>
                <w:sz w:val="28"/>
                <w:szCs w:val="28"/>
                <w:lang w:val="kk-KZ"/>
              </w:rPr>
            </w:pPr>
          </w:p>
          <w:p w:rsidR="003A6349" w:rsidRPr="00BF14DC" w:rsidRDefault="003A6349"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Сростин жерлеу-ғұрыптық кешендерінің зерттелуі</w:t>
            </w:r>
          </w:p>
          <w:p w:rsidR="003A6349" w:rsidRPr="00BF14DC" w:rsidRDefault="003A6349"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Чаатас ортағасырлық көшпелілердің археологиялық ескерткіштерінің кезеңделуі мәселелері.</w:t>
            </w:r>
          </w:p>
          <w:p w:rsidR="003A6349" w:rsidRPr="00BF14DC" w:rsidRDefault="003A6349" w:rsidP="00BF14DC">
            <w:pPr>
              <w:spacing w:after="0" w:line="240" w:lineRule="auto"/>
              <w:ind w:firstLine="567"/>
              <w:contextualSpacing/>
              <w:jc w:val="both"/>
              <w:rPr>
                <w:rFonts w:ascii="Times New Roman" w:hAnsi="Times New Roman"/>
                <w:b/>
                <w:bCs/>
                <w:noProof/>
                <w:sz w:val="28"/>
                <w:szCs w:val="28"/>
                <w:lang w:val="kk-KZ"/>
              </w:rPr>
            </w:pPr>
          </w:p>
          <w:p w:rsidR="003A6349" w:rsidRPr="00BF14DC" w:rsidRDefault="003A6349"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3A6349" w:rsidRPr="00BF14DC" w:rsidRDefault="003A6349" w:rsidP="00BF14DC">
            <w:pPr>
              <w:spacing w:after="0" w:line="240" w:lineRule="auto"/>
              <w:ind w:firstLine="567"/>
              <w:contextualSpacing/>
              <w:jc w:val="both"/>
              <w:rPr>
                <w:rFonts w:ascii="Times New Roman" w:hAnsi="Times New Roman"/>
                <w:sz w:val="28"/>
                <w:szCs w:val="28"/>
                <w:lang w:val="kk-KZ"/>
              </w:rPr>
            </w:pPr>
          </w:p>
          <w:p w:rsidR="003A6349" w:rsidRPr="00BF14DC" w:rsidRDefault="003A6349"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3A6349" w:rsidRPr="00BF14DC" w:rsidRDefault="003A6349" w:rsidP="00BF14DC">
            <w:pPr>
              <w:tabs>
                <w:tab w:val="left" w:pos="1075"/>
              </w:tabs>
              <w:spacing w:after="0" w:line="240" w:lineRule="auto"/>
              <w:ind w:firstLine="567"/>
              <w:jc w:val="both"/>
              <w:rPr>
                <w:rFonts w:ascii="Times New Roman" w:hAnsi="Times New Roman"/>
                <w:spacing w:val="14"/>
                <w:sz w:val="28"/>
                <w:szCs w:val="28"/>
                <w:lang w:val="kk-KZ"/>
              </w:rPr>
            </w:pPr>
            <w:r w:rsidRPr="00BF14DC">
              <w:rPr>
                <w:rFonts w:ascii="Times New Roman" w:hAnsi="Times New Roman"/>
                <w:b/>
                <w:spacing w:val="14"/>
                <w:sz w:val="28"/>
                <w:szCs w:val="28"/>
              </w:rPr>
              <w:t>Худяков Ю.С.</w:t>
            </w:r>
            <w:r w:rsidRPr="00BF14DC">
              <w:rPr>
                <w:rFonts w:ascii="Times New Roman" w:hAnsi="Times New Roman"/>
                <w:spacing w:val="14"/>
                <w:sz w:val="28"/>
                <w:szCs w:val="28"/>
              </w:rPr>
              <w:t xml:space="preserve"> Древнетюркский культурный феномен в  Центральной Азии. – Новосибирск, 2007.</w:t>
            </w:r>
          </w:p>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72"/>
        </w:trPr>
        <w:tc>
          <w:tcPr>
            <w:tcW w:w="9672" w:type="dxa"/>
          </w:tcPr>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11 дәріс. Ерте ортағасырлық тас мүсіндер</w:t>
            </w:r>
          </w:p>
          <w:p w:rsidR="00BF14DC" w:rsidRP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Еуразияның далалық бөлігін мекендеген, ортағасырлық дәуір көшпелілерінің мәдениеті гүлдеген туы түркілердің  монументалды өнерінде де байқалды. Бәлкім, тап осы өнер жан-жағынан қоршаған отырықшы халықтың құндылықтары жүйесінен руханилығы мен дүниетанымын ерекшелендіруге ұмтылған көшпелінің көзқарасын айшықтай түсер беттер болар. Орталық – Азиялық аймақтағы, оның қазақстандық бөлігіндегі ортағасырлық көшпелі өркениеттің тарихи-мәдени даму үрдісінің жалпы тенденциясына өзіндік ерекшеліктер тән болды. Мерке ғибадатханасының материалдары Жетісу мен Қазақстанды тұтас алғанда ортағасырлық көшпелілердің ерекше мәдениеті болғанын аңғартады. Мерке өзенінің жоғарғы ағысы бойында биік таулы альпілік шалғында салынған түркілердің ғұрыптық ескерткіштері олардың өзіндік ой-өрісін, уақыт пен кеңістіктегі өзінің орнын интеллектуалды игеруін көрсетеді.</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Мерке өзенінің жоғарғы ағысы бойында жүргізілген іздестіру жұмыстары нәтижелері арқылы алынған материалдар бойынша, тас мүсіндер бар ғұрыптық ескерткіштер негізінен мүсіндердің иконографиялық типіне жақын (кейбір ғұрыптық, көнетүріктік тас мүсіндер қоршау және қабір басына, я белгілі оқиғаларға байланысты қойылатын плиталардан басқасы). Ескерткіштердің шағын кеңістікке тығыз шоғырлануы, құрылысының типтік ұқсастығы тас мүсіндері бар барлық ғұрыптық ескерткіштерді бір комплекске – түркілердің Меркедегі ғибадатханалары деп біріктеруге себеп болды.</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Өзен, бұлақтардың жағалауында, сай-саланы жағалай орналасқан, кейде бір-бірінен бірнеше жүз метрдей аралықта орналасқан мүсіндері бар ғұрыптық конструкциялардың орналасуының топографиялық ерекшеліктері ескерткіштердің мәдени туыстығын және хронологиялық жақындығын байқатады. Мысалы, топографиялық жағынан оңтүстік-шығыстан солтүстік батысқа қарай Қоралассазы, Тоғансай, Жалаңаштың жартасы, Сулысай, Қарасай, Шольсай, Сандық секілді тұтас алғанда 3 кв. км-дей жердегі қорғандарда 33 тас мүсіндер орналасқан. Тас мүсіндері бар бұл жерді қасиетті жер деп айшықтау қажет деген ойға жетелейді. Ғибадатхананың ғұрыптық ескерткіштерінің тұтастығы түркілердің тағзым ету орны, ғұрыптық дәстүрлерді іске асыру орны ретінде қызмет еткеніне күдік келтірмейді.</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lastRenderedPageBreak/>
              <w:t>Тас мүсінді ескерткіштер типі сыртқы түріне, мүсіндер санына,  орналасқан жеріне қарай бөлінеді. Төрт мүсін Сұлусай 7 қорғанынан табылған. Үш-үштен мүсіні бар бес ескерткіш тіркелген екен. Он бір қорғаннан екіден тас мүсіндер табылған. Қос және одан көп мүсінді конструкциялардан бір еркек мүсіні, ал бір немесе бірнешеуі әйел мүсіні шыққан. Сондай-ақ бір ескерткіштен екі еркек мүсіні, үш конструкциядан екіден әйел мүсіні шыққан. Қорғанның ортасына қойылған дара еркек мүсіні он ескерткіштен, ал 14 қорғаннан бір-бірден ғана мүсін табылған. Қаштасу 1, Мүйізді қора 2 (екі қорғаннан) қорғанынан диаметрі 6-дан 10-ға дейінгі, биіктігі 0,5-1,2 метрге дейінгі әйел мүсіні тік бұрышты құрылыс. Тас мүсіннің беті шығысқа қаратылған. Бастапқы күйінде сақталған мүсінді ескерткіштер жиі кездеспейді. Қаштасу 1, Мүйізді қора 2 ескерткіштерінде ғұрыптық ритуалдың реконструкциясын зерттеуге мүмкіншілік бар. Шайсандық 1 обасы бастапқы қалпында сақталып, басқа типтегі ескерткіш болып табылады. Бұл да ортасына әйел мүсіні қойылған ескерткіш екен. Мүсін шығысқа қаратылған Шөлсай 3 және Сандық 2 қорғандарындағы әйелдер мүсіні шығыс жақта қойылса, ал қорған ортасында тонаушылар үңгігендей шұңқыр бар.</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Мерке ғибадатханалары ескерткіштері дәстүріне ер мен әйел мүсіндерін қатар қою тән. Алайда ескерткіштер арасында қызықты жайт байқалады. Сүйіндік 1 және 2 қорғанында екі әйел мүсіні, ал Қоралассазы 2 ескерткішінде және Таяқсалды 1 ескерткішінде екі еркек мүсіні қатар қойылған. Тұтас алғанда мүсіндер иконографиясында жалпы ұқсастық байқалмай қоймайды. Монументалді скульптураны барынша біріктіретін қарын тұсында жартылай бүгілген қолдағы ыдыс болып табылады. Ыдысы бар мүсіндер барлығы 39. Басқа мүсіндердің қолында ыдыс жоқ, бірақ дене бітімінің жоғарғы жағы бейнеленген. Мүсіндерді иконографиялық зерттеу, жеке портреттік сипаты айшықтай түседі. Мүсіндегі адамның жынысын, бас киімін және қосымша аксессуарын бейнелейітн портреттік белгілерге орай мүсін типтерін бөліп қарастыруға болады. Ерлер бас киімі дөңгелек келеді, тақияны еске салады.</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Ғибадатхананың ескерткіштерінің хронологиясын айқындау мақсатында жекелеген конструкцияларға археологиялық зерттеу жүргізілді. Көне түркілік типке екі ескерткіш жатқызылды. Арал төбе 1 ғұрыптық комплексі төртбұрышты қоршаудан түзілген. Әрбір қоршау ортасында диаметрі 0,2 – 0,3 метр, тереңдігі 0,2 метр болатындай шұңқыр бар. Батыс солтүстіктегі бөлікте, қоршауға жақын қорған асты конструкциялары салынған, олардың ортасындағы шұңқырлардан жануарлар сүйегі және жылқының ертұрманының үш металл бөлігі табылды. Солтүстік-батыстағы сыртқы жағындағы барлық қабырғалардың ортасына антиморфтық плиталар орнатылған. Типологиялық жағынан зерттелген конструкциялар түркі жұрты таралған аймақтағы барлық жерден табылып, тарихи әдебиетте көне түркі ғұрыптық қоршауы деп  аталатындармен сәйкес келетінді. Аралтөбе 1 қоршауының өзгеше ерекшелігі тізбелердің оңтүстік-шығыстан солтүстік батысқа қарай созылып, антропоморфтық плиталардың солтүстік батыс жақта орналасуында және балбалдардың, яғни тас бағаналардың жоқтығында.</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 xml:space="preserve">Шольсай 3 қорғаны 1996 жылы тексеріліп, 2001 жылы зерттелген. Қорған </w:t>
            </w:r>
            <w:r w:rsidRPr="00BF14DC">
              <w:rPr>
                <w:sz w:val="28"/>
                <w:szCs w:val="28"/>
                <w:lang w:val="kk-KZ"/>
              </w:rPr>
              <w:lastRenderedPageBreak/>
              <w:t>диаметрі 10 м, биіктігі 0,8 м екі тас мүсін ортасында орналасқан тас үйінді болып табылады. Мүсін гранитпен барельеф техникасы бойынша орындалған. Қазба жұмысына дейін үйінді үстінен мүсіннің тек қана басы көрініп тұрған. Мүсіндер бір-біріне жартылай қаратылып, ер кісі мүсінінің жүзі оңтүстік шығысқа, ал әйел мүсіннің жүзі солтүстік-батысқа қаратылып қойылған. Үйіндіні қазу кезінде көлбеу шұңқыр байқалған, өлшемі: 2,3 м диаметр, тереңдігі 1,4 м. Шұңқыр түбіне күл қабаты, қалыңдығы 0,1 м дейінгі, салынған. Солтүстік батыс бұрыштан, шұңқыр түбінде күміс түсті, киіз бе, тері ме, оралған түйіншек шыққан.</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Ылғалдың молдығынан зат сақталмаған, мүсін иконографиясы кәдімгідей, екі мүсінде де қарын тұсында қолға кубок тәрізді ыдыс ұстатылған. Мүсіндердің түр-түсі бойынша айырмашылығы бар. Әйел мүсіні қара түсті қиыршықты граниттен, ал ер адамдікі тегіс түйіршікті қызыл граниттен жасалған. Мүсіндер бағыты да байқалмай қоймайды. Ескерткіш түгел қалпына келтірілген, мүсіндер бастапқы қалпында орналастырылған.</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Мүйізді қора 2, қорған 1 және 2 ғұрыптық ескерткіштері қорғандық типтегі ғимарат болып табылады, бірақ үйіндінің шығыс жағынан жанама салынған тағы құрылысы бар. Екі ескерткіште де, жанама құрылыста да әйел мүсіндері табылған, олардың жүздері шығысқа қаратылған. Екі мүсінде барельеф техникасы қолданыла жасалған. Кеуде тұстары дөңгелек формалы, щығыңқы болып келеді. Екеуінің де қарын тұсында, бүгілген қолдарына ыдыс ұстатылған. Қорған 1-ден шыққан мүсін қолындағы ыдыс кубок секілді, түбі жайпақ болып келеді. Мүсін қолдары айқын көрсетілген. Қорған 2-ден табылған мүсіннің алғашқыдан айырмасы: ыдыс аяғы бар кубок формалы, басында тақия тәріздес бас киімі көрінеді, кеудесі де білініп, бірақ ыдыстың төменгі жағында сопақшалау формалы қандай да бір белгі көрінеді.</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Мүйізді қора 2 ескерткіші құрылысы бойынша үйінді жанындағы құрылысқа орналастырылған, жүзі шығысқа қаратылған әйел мүсіні бар Қашқасу 1 қорғанына ұқсас. Жоғарыда Мерке ғибадатханасы құрамындағы зерттеген әр типті қорғандарда бір ер, не бір әйел, екеуі қатар тұрған қорғандар бар екендігі белгілі. Сипатталған қорған үйінділерінде де ерекшеліктер бар. Сонымен бірге бұл тас мүсіндерді бар қорғандарды біріктіретін белгілер де байқалған. Киелі белгілер ғибадатхананың ғұрыптық ескерткіштеріндегі әйелдің де еркектің де мүсініне тән. Оның үстіне кейбір жерлерден белге дейін жасалған, өзге артибуттары байқалмайтын, екі қолында ыдысы бар мүсіндер де кездескен.</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 xml:space="preserve">Тарихи әдебиетте, түркі ғұрыптық ескерткіштері туралы мәліметтерде, қимақтарда да үйіндінің шығыс жағынан қойылған тас мүсінді қорғандар бар екендігі айтылады. Авторлар тастағы адамдар бейнесіне үстірттік тән екендігін ашқан, мүсіннің тек алдыңғы жағы ғана өңделген, артқы және екі жағы көбінесе өңделмей қала берген. Көбінесе бет әлпеті, кей жағдайда қолы мен дене бітімі бедерленген. Ерлермен қатар әйелдер мүсіндері де бедерленген, олардың кеудесі, қарны мен бөксесі көрсетілген. Жалпы алғанда өзінің стилистикалық жағынан қимақтар мүсіні ерте қыпшақтық мүсіндерге ұқсайды. Үйінді үстінде орнатылған тас мүсіндері бар қорғандардың оңтүстік </w:t>
            </w:r>
            <w:r w:rsidRPr="00BF14DC">
              <w:rPr>
                <w:sz w:val="28"/>
                <w:szCs w:val="28"/>
                <w:lang w:val="kk-KZ"/>
              </w:rPr>
              <w:lastRenderedPageBreak/>
              <w:t>орыс даласынан табылған половецтер ғибадатханаларымен де көптеген ұқсастықтары бар.</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Меркедегі зерттелінген ғибадатханалар ескерткіштерінің сипатталған типі әдебиетте «мүсіндері терең шұңқырға түсірілген», половецтердің «жасырын ғибадатханасы» ретінде белгілі. Мұнымен қоса мүсіндер бірге көмілген қорғандар да ашылып, зерттелінген. Ескерткіштер – жасырын ғибадатханалар мерзімі, С. А. Плетнева пікірі бойынша, XI ғ. Бірінші жартысы және XIII ғ. басы болып белгіленген, ал үйіндіге орнатылған тас мүсіндер оны жасыруға ұмтылғандықтан деуге болады, бұл «половецтердің өз күшіне және шығыс еуропалық далалардағы болашағына сенбегендіктерін көрсетеді». Орталық Қазақстанда зерттелінген және зерттеушілер мерзімін ХІІ ғ. деп белгілеген осыған ұқсас ескерткіштер қыпшақ ғибадатханаларының таралуы туралы мәліметті толықтыра түсті. Л.Н. Ермоленко «қыпшақ және половецтер ғибадатханасының жалпы мазмұнының бірегейлігін» мойындай отырып, осы типтес ескерткіштердің мерзімдік сипаты туралы пікірмен келіседі дейді Ермоленко.</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Тас мүсіндер қазылып алынған жерлеу ғимараттары Орал-Есім территориясына ХІІІ ғ. соңы – ХІV ғ. таралған және С.Г. Боталовтың пікірінше, «орнатылу жағдайына байланысты тас мүсіндер қызметінің өзгеруіне куә болады». Тас мүсіндері бар қорғандардың генезисінің хронологиялық, мәдени мазмұнынан басқа жақтары бар. Тас үйінділерге, «жасырын ғибадатханалар» деп аталған қорғандарға, қарын тұсында екі қолына ыдыс ұстаған атрибутты тас мүсіндер қойылған. Бұл атрибут, басқа аксессуарларға қарамастан, мүсіндерде анық бейнеленген. Әдебиетте қабір басындағы немесе кеуделі мүсіндер деп аталған, адам денесі кеудесіне дейін ғана кескінделген, тас мүсіндердің келесі типі қолында да ыдыс бар. Мерке ғибадатханасындағы қос мүсіндерге де осы сипат сай келетін секілді.</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С.Г. Федоров – Давыдов половецтердің арасында әйел мүсіндері де басым тас келіншектерінің шығу төркіні туралы мынадай пікір айтқан болатын: «тас мүсіндерге табыну, бәлкім, әйел құдайға табынуға байланысты болар, Низами қыпшақтардың алғашқы мүсіні әйелдердікі еді деп бұлыңғыр болса да хабар бермейді ме?». Автор сондай-ақ, жауынгерді бейнелейтін ерлер мүсіні бар көне түріктік типке жататын ғұрыптық конструкциялар-қоршаулар мен половецтік мүсінді қорғандар, немесе мүсіндердің өзін көму арасындағы айырмашылық «... Жетісуда-ақ туған» деген ой тастаған. Соңғысына байланысты еске саларлық нәрсе, мәселені зерттеу, тас мүсіндері бар ғұрыптық дуалдар типтес ескерткіштерді жіктеу мәселесімен де тікелей байланысты. Жамбыл облысындағы аңғарындағы, Жайсан даласында 2001 жылы жүргізілген дала жұмыстары барысында дуалдың шығыс жағынан қос қолымен ыдыс ұстаған тас мүсіндері бар дәстүрлі көне түркі ескерткіштерін ашқан. Сипатталған фактінің археологиялық әдебиетте Орталық Азияда көне түркілер мекендеген мәдениетінің ескерткіштері туралы қалыптасқан ойға қайшы келетініне басты назар аударған жөн.</w:t>
            </w:r>
          </w:p>
          <w:p w:rsidR="00BF14DC" w:rsidRPr="00BF14DC" w:rsidRDefault="00BF14DC" w:rsidP="00BF14DC">
            <w:pPr>
              <w:pStyle w:val="a3"/>
              <w:shd w:val="clear" w:color="auto" w:fill="FFFFFF"/>
              <w:spacing w:before="0" w:beforeAutospacing="0" w:after="0" w:afterAutospacing="0"/>
              <w:ind w:firstLine="567"/>
              <w:jc w:val="both"/>
              <w:rPr>
                <w:sz w:val="28"/>
                <w:szCs w:val="28"/>
                <w:lang w:val="kk-KZ"/>
              </w:rPr>
            </w:pPr>
            <w:r w:rsidRPr="00BF14DC">
              <w:rPr>
                <w:sz w:val="28"/>
                <w:szCs w:val="28"/>
                <w:lang w:val="kk-KZ"/>
              </w:rPr>
              <w:t xml:space="preserve">Мерке ғибадатханасын келіп көрген Ә.А. Новгородова «болашақта половецтердің мүсіндерінің бұдан да көне даналары табылып қалуы мүмкін, </w:t>
            </w:r>
            <w:r w:rsidRPr="00BF14DC">
              <w:rPr>
                <w:sz w:val="28"/>
                <w:szCs w:val="28"/>
                <w:lang w:val="kk-KZ"/>
              </w:rPr>
              <w:lastRenderedPageBreak/>
              <w:t>сонымен бірге половецтік «келіншек тастардың» қазақстандық прототипімен ұқсастары шығуы да мүмкін» деп көрсеткен. Орталық Азиядағы көшпелілердің көне және ортағасырлық өнерінің білгірі, тамаша ғалым, ХХ ғ. 60-шы жылдары Жетісудың Қырғызстан мен Қазақстан мұражайларындағы тас мүсіндер коллекциясын талдауға өз еңбектері мен зерттеулерін арнаған Я. А. Шер, қос қолдап ұстаған ыдыстары бар мүсіндердің генезисі барынша ерте заманнан бастау алатынын алға тартқан. Автор көнетүріктік мүсіндер типі мен қыпшақ-половец типті мүсіндердің мезгілдік үйлесімдігінің мүмкіндігін көрсеткен. Кейіндері бұл типті мүсіндер половецтік, монументтік өнерде өзінің шақықтау шегіне жетеді.</w:t>
            </w:r>
          </w:p>
          <w:p w:rsidR="00BF14DC" w:rsidRPr="00BF14DC" w:rsidRDefault="00BF14DC" w:rsidP="00BF14DC">
            <w:pPr>
              <w:pStyle w:val="a3"/>
              <w:shd w:val="clear" w:color="auto" w:fill="FFFFFF"/>
              <w:spacing w:before="0" w:beforeAutospacing="0" w:after="0" w:afterAutospacing="0"/>
              <w:ind w:firstLine="567"/>
              <w:jc w:val="both"/>
              <w:rPr>
                <w:sz w:val="28"/>
                <w:szCs w:val="28"/>
              </w:rPr>
            </w:pPr>
            <w:r w:rsidRPr="00BF14DC">
              <w:rPr>
                <w:sz w:val="28"/>
                <w:szCs w:val="28"/>
              </w:rPr>
              <w:t>Көне түркі және қыпша</w:t>
            </w:r>
            <w:proofErr w:type="gramStart"/>
            <w:r w:rsidRPr="00BF14DC">
              <w:rPr>
                <w:sz w:val="28"/>
                <w:szCs w:val="28"/>
              </w:rPr>
              <w:t>қ-</w:t>
            </w:r>
            <w:proofErr w:type="gramEnd"/>
            <w:r w:rsidRPr="00BF14DC">
              <w:rPr>
                <w:sz w:val="28"/>
                <w:szCs w:val="28"/>
              </w:rPr>
              <w:t xml:space="preserve">половецтік екі мүсіндер типінің өзара хронологиялық айырмасын дөп басып білген Я.А. Шердің пікірін түркі көшпелі әлемінде екі типтің қатар өмір сүруін негіздеген Л.Н. Ермоленко да қуаттайды. Тас мүсіндерді, олар орналасқан ғұрыптық конструкцияларды, әртүрлі типті ескерткіштер комплексін мәдени-хронологиялық жағынан </w:t>
            </w:r>
            <w:proofErr w:type="gramStart"/>
            <w:r w:rsidRPr="00BF14DC">
              <w:rPr>
                <w:sz w:val="28"/>
                <w:szCs w:val="28"/>
              </w:rPr>
              <w:t>талдау</w:t>
            </w:r>
            <w:proofErr w:type="gramEnd"/>
            <w:r w:rsidRPr="00BF14DC">
              <w:rPr>
                <w:sz w:val="28"/>
                <w:szCs w:val="28"/>
              </w:rPr>
              <w:t>ға арналған, түркі және т.б. тас мүсіндерінің семантикасына арналған әдебиеттер өте көп. Жеке мақалаларда берілген түркілердің монументтік өнері ескерткіштерін зерттеу мәселесінің тарихнамасы бұдан аз емес.</w:t>
            </w:r>
          </w:p>
          <w:p w:rsidR="00BF14DC" w:rsidRP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BF14DC" w:rsidRP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Ортағасырлық тас мүсіндердің зерттелуі</w:t>
            </w: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Ортағасырлық тас мүсіндердің кезеңделуі мәселелері.</w:t>
            </w:r>
          </w:p>
          <w:p w:rsidR="00BF14DC" w:rsidRPr="00BF14DC" w:rsidRDefault="00BF14DC" w:rsidP="00BF14DC">
            <w:pPr>
              <w:spacing w:after="0" w:line="240" w:lineRule="auto"/>
              <w:ind w:firstLine="567"/>
              <w:contextualSpacing/>
              <w:jc w:val="both"/>
              <w:rPr>
                <w:rFonts w:ascii="Times New Roman" w:hAnsi="Times New Roman"/>
                <w:b/>
                <w:bCs/>
                <w:noProof/>
                <w:sz w:val="28"/>
                <w:szCs w:val="28"/>
                <w:lang w:val="kk-KZ"/>
              </w:rPr>
            </w:pPr>
          </w:p>
          <w:p w:rsidR="00BF14DC" w:rsidRPr="00BF14DC" w:rsidRDefault="00BF14DC"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A545DF" w:rsidRPr="00BF14DC" w:rsidRDefault="00A545DF" w:rsidP="00BF14DC">
            <w:pPr>
              <w:spacing w:after="0" w:line="240" w:lineRule="auto"/>
              <w:ind w:firstLine="567"/>
              <w:rPr>
                <w:rFonts w:ascii="Times New Roman" w:hAnsi="Times New Roman"/>
                <w:b/>
                <w:bCs/>
                <w:sz w:val="28"/>
                <w:szCs w:val="28"/>
                <w:shd w:val="clear" w:color="auto" w:fill="FFFFFF"/>
                <w:lang w:val="kk-KZ"/>
              </w:rPr>
            </w:pPr>
          </w:p>
          <w:p w:rsidR="00A545DF" w:rsidRPr="00BF14DC" w:rsidRDefault="00A545DF" w:rsidP="00BF14DC">
            <w:pPr>
              <w:spacing w:after="0" w:line="240" w:lineRule="auto"/>
              <w:ind w:firstLine="567"/>
              <w:rPr>
                <w:rFonts w:ascii="Times New Roman" w:hAnsi="Times New Roman"/>
                <w:bCs/>
                <w:sz w:val="28"/>
                <w:szCs w:val="28"/>
                <w:shd w:val="clear" w:color="auto" w:fill="FFFFFF"/>
                <w:lang w:val="kk-KZ"/>
              </w:rPr>
            </w:pPr>
            <w:r w:rsidRPr="00BF14DC">
              <w:rPr>
                <w:rFonts w:ascii="Times New Roman" w:hAnsi="Times New Roman"/>
                <w:b/>
                <w:bCs/>
                <w:sz w:val="28"/>
                <w:szCs w:val="28"/>
                <w:shd w:val="clear" w:color="auto" w:fill="FFFFFF"/>
              </w:rPr>
              <w:t>Ермоленко Л.Н.</w:t>
            </w:r>
            <w:r w:rsidRPr="00BF14DC">
              <w:rPr>
                <w:rFonts w:ascii="Times New Roman" w:hAnsi="Times New Roman"/>
                <w:bCs/>
                <w:sz w:val="28"/>
                <w:szCs w:val="28"/>
                <w:shd w:val="clear" w:color="auto" w:fill="FFFFFF"/>
              </w:rPr>
              <w:t xml:space="preserve"> Средневековые каменные изваяния казахстанских степей. – Новосибирск, 2004.</w:t>
            </w:r>
          </w:p>
          <w:p w:rsidR="00E579F4" w:rsidRPr="00BF14DC" w:rsidRDefault="00E579F4" w:rsidP="00BF14DC">
            <w:pPr>
              <w:spacing w:after="0" w:line="240" w:lineRule="auto"/>
              <w:ind w:firstLine="567"/>
              <w:contextualSpacing/>
              <w:jc w:val="both"/>
              <w:rPr>
                <w:rFonts w:ascii="Times New Roman" w:hAnsi="Times New Roman"/>
                <w:b/>
                <w:bCs/>
                <w:noProof/>
                <w:sz w:val="28"/>
                <w:szCs w:val="28"/>
                <w:lang w:val="kk-KZ"/>
              </w:rPr>
            </w:pPr>
          </w:p>
        </w:tc>
      </w:tr>
      <w:tr w:rsidR="00E579F4" w:rsidRPr="00BF14DC" w:rsidTr="00987C51">
        <w:trPr>
          <w:trHeight w:val="324"/>
        </w:trPr>
        <w:tc>
          <w:tcPr>
            <w:tcW w:w="9672" w:type="dxa"/>
          </w:tcPr>
          <w:p w:rsidR="00E579F4" w:rsidRDefault="00E579F4" w:rsidP="00BF14DC">
            <w:pPr>
              <w:spacing w:after="0" w:line="240" w:lineRule="auto"/>
              <w:ind w:firstLine="567"/>
              <w:contextualSpacing/>
              <w:jc w:val="both"/>
              <w:rPr>
                <w:rFonts w:ascii="Times New Roman" w:hAnsi="Times New Roman"/>
                <w:b/>
                <w:sz w:val="28"/>
                <w:szCs w:val="28"/>
                <w:lang w:val="kk-KZ"/>
              </w:rPr>
            </w:pPr>
            <w:r w:rsidRPr="00BF14DC">
              <w:rPr>
                <w:rFonts w:ascii="Times New Roman" w:hAnsi="Times New Roman"/>
                <w:b/>
                <w:noProof/>
                <w:sz w:val="28"/>
                <w:szCs w:val="28"/>
                <w:lang w:val="kk-KZ"/>
              </w:rPr>
              <w:lastRenderedPageBreak/>
              <w:t xml:space="preserve">12 дәріс. </w:t>
            </w:r>
            <w:r w:rsidRPr="00BF14DC">
              <w:rPr>
                <w:rFonts w:ascii="Times New Roman" w:hAnsi="Times New Roman"/>
                <w:b/>
                <w:sz w:val="28"/>
                <w:szCs w:val="28"/>
                <w:lang w:val="kk-KZ"/>
              </w:rPr>
              <w:t>Х–ХІІІ ғасырлардағы Еділ Болгарларының археологиялық ескерткіштері</w:t>
            </w:r>
          </w:p>
          <w:p w:rsidR="00BF14DC" w:rsidRPr="00BF14DC" w:rsidRDefault="00BF14DC" w:rsidP="00BF14DC">
            <w:pPr>
              <w:spacing w:after="0" w:line="240" w:lineRule="auto"/>
              <w:ind w:firstLine="567"/>
              <w:contextualSpacing/>
              <w:jc w:val="both"/>
              <w:rPr>
                <w:rFonts w:ascii="Times New Roman" w:hAnsi="Times New Roman"/>
                <w:b/>
                <w:sz w:val="28"/>
                <w:szCs w:val="28"/>
                <w:lang w:val="kk-KZ"/>
              </w:rPr>
            </w:pP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ҮІІ ғ. Еділдің ортанғы ағысы мен Каманың төменгі сағасында түрік тілдес тайпалық бірлестік болгарлар пайда болды. Олар Хазарлардың қысымынан Азов маңындағы мекендерін тастап келген болатын. Еділдің бойына қоныстанған болгарлар жергілікті тайпалармен араласып дербес материалдық мәдениет құрды. Кейіннен осыжерде Еділ Болгариясы деп аталған ерте феодалдық мемлекет қалыптасты. Ортағасырлық Еуропаның мәдени орталықтарының біріне айналған ол қазіргі еділ халықтарының, әсіресе татар және чуваш ұлтының қалыптасуына елеулі үлес қосты.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Болгарлар келгенше еділдің осы бөлігін егіншілікпен кәсіптенген горедецкі археологиялық мәдениетінің өкілдері мекендеген. Олармен көршілес жартылай көшпелі сарматтар да тіршілік кешті.</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 xml:space="preserve">Болгарлар келгенге дейін жергілікті егіншілер мен жартылай көшпелі және көшпелі тайпалардың арасында алғашқы қауымдық қоғамның ыдырау </w:t>
            </w:r>
            <w:r w:rsidRPr="00BF14DC">
              <w:rPr>
                <w:color w:val="222222"/>
                <w:sz w:val="28"/>
                <w:szCs w:val="28"/>
                <w:lang w:val="kk-KZ"/>
              </w:rPr>
              <w:lastRenderedPageBreak/>
              <w:t>процесі жүріп жатқан. Х ғ. орта тұсына дейін Еділ болгарлары Хазар қағандығына тәуелді болатын. Болашақ Болгар мемлекетінің қалыптасуына көптеген тайпалар қатысты. Археологиялық материалдарға қарағанда жаңа мемлекеттің құрамына ананин және пьянеборскі, гороцов мәдениеттерінің өкілдері мен Алан-сармат және болгар көшпелілері кірген. Оның территориясы Каманың төменгі ағысы мен оның оң жағалауындағы Чувашиядан Еділдің оң жағалауындағы Самара иініне деиінгі жерлерді қамтыды.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Еділ Болгариясын құрған тайпалар Х ғ. дейін бытыраңқы тіршілік кешіп, Хазар қағанатына бағынды. Уақыт өте болгарлар мен көшпелі тайпалар отырықшы тіршілікке көшіп, егін салып, қол өнерімен және сауда ісімен айналысты. Болгар, Сувар, Биляр, Ошель, Керменчук қалаларының ірге тасы осы кезде қаланды.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Халқаралық сауда жолының Еділ арқылы өтетін қиылысында орналасқан Болгар қаласы жедел дамыды. Болгар қаласы біздерге А.П. Смирновтың зерттеулері арқылы белгілі. Каманың сағасында орналасқан Ұлы Болгар қаласы археологиялық жағынан басқаларына қарағанда жақсы зерттелген. Көне атауын осы күнге дейін сақтаған қаланың орнында бүгінде Болгар селосы тұр. Селоның маңындағы қалашықты қорғаныс дуалы мен ор қоршаған. Негізгі дуалдың оңтүстік шетінің сыртқы жағында жеке дуал мен ор қоршаған кіші қала жалғасып жатыр. Осы бөліктің ішкі жағында тастан қаланған түрлі құрылыс қалдықтары сақталған. Бұл жерде қаланың оңтүстік қақпасын қорғаған әскери күзет түрған казармалар болған деген пікір бар. Қалашықтың төменгі мәдени қабаты Х-ХІ ғғ., ал жоғарғы қабаты ХІҮ ғ., яғни моңғол дәуіріне жататындығы анықталды. Қала үйлері тастан қаланған және ағаштан тұрғызылған. Керамика құбырлардан жасалған су жүйелері де табылды.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Сәулеткерлік ескерткіштердің кейбірі осы күнге дейін сақталған. Солардың қатарына екімонша, Қара палата деп аталатын мешіттің қалдығы және үш кесене жатады. Ақ палата деген ат алған монша орта ғасырлық сәулеткерлік ескерткіштердің ерекше үлгісі ретінде аса маңызды. Көлемі 12Х12 м бұл ғимарат төрт бұрышты орталық және шеткі бөлмелерден тұрады. Тастан қаланған бассейін де осы жерде. Қалған бөлмелердің бірі шешінетін екіншісі демалатын орын. Ыстық және суық сулар көрші бөлмеден арнайы құбыр арқылы беріледі.</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Қаланың орталық бөлігінен тастан және ағаштан салынған тұрғын үйлердің орындары ашылды. Мұнда жиі өткізіліп тұратын жәрменкеге Орыс, Хазар, Хорезім және Армян көпестері келетін. Қазба барысында Орыс, армян, грек келімсектері тұрған кварталдар табылған.</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Х – ХІ ғғ. Болған өзара қырқыс соғыстары барысында қала бірнеше дүркін тоналған. Ал ХІІ ғ. Болгардың астанасы Биляр қаласына ауысты.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rStyle w:val="a4"/>
                <w:color w:val="222222"/>
                <w:sz w:val="28"/>
                <w:szCs w:val="28"/>
                <w:lang w:val="kk-KZ"/>
              </w:rPr>
              <w:t>Сувар қаласы</w:t>
            </w:r>
            <w:r>
              <w:rPr>
                <w:rStyle w:val="a4"/>
                <w:color w:val="222222"/>
                <w:sz w:val="28"/>
                <w:szCs w:val="28"/>
                <w:lang w:val="kk-KZ"/>
              </w:rPr>
              <w:t xml:space="preserve">. </w:t>
            </w:r>
            <w:r w:rsidRPr="00BF14DC">
              <w:rPr>
                <w:color w:val="222222"/>
                <w:sz w:val="28"/>
                <w:szCs w:val="28"/>
                <w:lang w:val="kk-KZ"/>
              </w:rPr>
              <w:t xml:space="preserve">Болгарияның көлемі жағынан үшінші қаласы болғандығы жайлы Х ХІҮ ғғ. Тарихи құжаттарынан белгілі. Ол Еділден 40 км жердегі кішкене өзеннің бойында орналасқан. Қала құрылысы балшықтан жасалған кірпіштер мен бөренелерден тұрғызылған. Осындағы көлемі 7 х 7 м келетін үй </w:t>
            </w:r>
            <w:r w:rsidRPr="00BF14DC">
              <w:rPr>
                <w:color w:val="222222"/>
                <w:sz w:val="28"/>
                <w:szCs w:val="28"/>
                <w:lang w:val="kk-KZ"/>
              </w:rPr>
              <w:lastRenderedPageBreak/>
              <w:t>ағаш еденнен және подвалдан тұрады. Шеткі қабырғаға жақын орналасқан пештің екі шетінен азық сақтаған үралар қазылған. Үйдің қабырғалары ағаш бұтақтарынан өріліп, екі шетінен сыланған. Бөренелерден тұрғызылған үйлер де табылды.</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Қаланың орталық бөлігінде кезінде бірнеше дүркін қайта салынған үлкен сәулеткерлік кешен орналасқан. Бірнеше қосалқы құрылыстары мен мұнарасы бар, екі қабаттан тұратын төрт бұрышты ғимараттың орны көне сарайдың қалдығы болуы мүмкін. Оны кірпіштен қаланған қорғаныс қабырғасы қоршаған. Оның ішкі жағында орташа көлемдегі аула бар. Ауланы жағалай бастырмалар салынған.</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Болгар қалаларын зерттеу негізгі үй құрылыстарының қауымдық таптық қоғамға дейінгі түрлерінің мемлекет қалыптасқанша қалай дамығындығын анықтауға мүмкіндік береді. Үйлердің бастапқы жергілікті түрі жертөлелер болғаны анықталды. Дияметірі 9 м шамасындағы сондай дөңгелек үйлердің жоғарғы жағы тастан қаланды. Үйдің ортасындағы тіреу шаңырақты ұстап тұрған. Қабырғаның ішкі жағын жағалай сәкі-төсектер орнатылған, ошақ сыртқа шығатын есіктің қасында. Кейіннен жердің бетіне балшықтан және бөренелерден салынған үйлер қалалардың қалыптасуының бастамасы. Х ғ. бастапБолгар қалаларында кірпіш пен тастардан соғылған зәулім ғимараттар пайда болды. Олардың пайда болуы мемлекеттің қалыптасып, қала өмірінің көркейуімен ұласты. Тас құрылыстардың екі түрі: қоғамдық ғимараттар монша, ақсүйек феодалдардың сарайы және қарапайым тұрғын үйлер.</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Еділ Болгариясы қалалары қол өнері мен сауданың ірі орталығына айналды. Болгар қалашықтарынан темір ұсталарының құралдары мен саймандары көп табылған. Табылған заттардың ішінде шойын қазан кездеседі. Металл қорытудың ең күрделі түрі шойын өндіру Болгар қалаларында ХІҮ ғ. соңында игерілді.</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lang w:val="kk-KZ"/>
              </w:rPr>
            </w:pPr>
            <w:r w:rsidRPr="00BF14DC">
              <w:rPr>
                <w:color w:val="222222"/>
                <w:sz w:val="28"/>
                <w:szCs w:val="28"/>
                <w:lang w:val="kk-KZ"/>
              </w:rPr>
              <w:t>Металл өндіру мен темір ұсталығының дамуы шаруашылық құралдары мен қарудың жаңа түрлерінің дамуына жол салды. Ауыл шаруашылығы еңбек құралдарының жаңа түрлерімен жабдықталды. Балта мен кетпеннің түрлі мақсатта пайдаланылатын түрлері көбейді. Астық темір орақпен орылды. Темірден жебенің ұштары, соғыс балталары, (айбалталар) жасалған. Жебенің жалпақ, үш қанатта, көп қанатты, айыр, ұнғасы қуыс және тұтас түрлері көп кездеседі. Археологиялық материалдар Болгар қалаларында қол өнерінің зергерлік, құмыра жасау, тас қашау секілді салалары жақсы дамығандығын көрсетеді. Қолдан үлкен қазандар, айна, түрлі әшекей бұйымдары мен аспалы құлыптар жасалды. Қола құлыптар әртүрлі жануарлар бейнесінде жасалып, сырты арапша жазулармен өрнектелген. Сондай-ақ білезік, сақина, сырға, қапсырма секілді зергерлік бұйымдар да жиі кездеседі.</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rPr>
            </w:pPr>
            <w:r w:rsidRPr="00BF14DC">
              <w:rPr>
                <w:color w:val="222222"/>
                <w:sz w:val="28"/>
                <w:szCs w:val="28"/>
              </w:rPr>
              <w:t>Қыш ыдыстарды кәсіби құмырашылар мен қатар қарапайым тұ</w:t>
            </w:r>
            <w:proofErr w:type="gramStart"/>
            <w:r w:rsidRPr="00BF14DC">
              <w:rPr>
                <w:color w:val="222222"/>
                <w:sz w:val="28"/>
                <w:szCs w:val="28"/>
              </w:rPr>
              <w:t>р</w:t>
            </w:r>
            <w:proofErr w:type="gramEnd"/>
            <w:r w:rsidRPr="00BF14DC">
              <w:rPr>
                <w:color w:val="222222"/>
                <w:sz w:val="28"/>
                <w:szCs w:val="28"/>
              </w:rPr>
              <w:t>ғындар да жасаса керек. өиткені қазбадан арнайы шарықта жасалған сапалы да әдемі ыдыстармен қатар қолдан жасалған өте тұрпайы бұйымдардың сынықтары да жиі кездеседі. Ыдыстары формасы мен қолдану аясына қарай әртүрлі. Олар құтылар, көзелер, түрлі құмғандар, қызыл-сары, сұр және қара тү</w:t>
            </w:r>
            <w:proofErr w:type="gramStart"/>
            <w:r w:rsidRPr="00BF14DC">
              <w:rPr>
                <w:color w:val="222222"/>
                <w:sz w:val="28"/>
                <w:szCs w:val="28"/>
              </w:rPr>
              <w:t>ст</w:t>
            </w:r>
            <w:proofErr w:type="gramEnd"/>
            <w:r w:rsidRPr="00BF14DC">
              <w:rPr>
                <w:color w:val="222222"/>
                <w:sz w:val="28"/>
                <w:szCs w:val="28"/>
              </w:rPr>
              <w:t xml:space="preserve">і саптыаяқтар т.т. Ыдыстардың сыртқы өрнегінен Орта Азия өнерінің ықпалы </w:t>
            </w:r>
            <w:r w:rsidRPr="00BF14DC">
              <w:rPr>
                <w:color w:val="222222"/>
                <w:sz w:val="28"/>
                <w:szCs w:val="28"/>
              </w:rPr>
              <w:lastRenderedPageBreak/>
              <w:t>айқын байқалады. Балшықтан түрлі жануарлардың бейнесі мен қоңыраулар да жасалған. Су құбырлары, кірпіш және безенді</w:t>
            </w:r>
            <w:proofErr w:type="gramStart"/>
            <w:r w:rsidRPr="00BF14DC">
              <w:rPr>
                <w:color w:val="222222"/>
                <w:sz w:val="28"/>
                <w:szCs w:val="28"/>
              </w:rPr>
              <w:t>ру к</w:t>
            </w:r>
            <w:proofErr w:type="gramEnd"/>
            <w:r w:rsidRPr="00BF14DC">
              <w:rPr>
                <w:color w:val="222222"/>
                <w:sz w:val="28"/>
                <w:szCs w:val="28"/>
              </w:rPr>
              <w:t>ірпіштері секілді құрылыс материалдары да балшықтан.</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rPr>
            </w:pPr>
            <w:proofErr w:type="gramStart"/>
            <w:r w:rsidRPr="00BF14DC">
              <w:rPr>
                <w:color w:val="222222"/>
                <w:sz w:val="28"/>
                <w:szCs w:val="28"/>
              </w:rPr>
              <w:t>Ед</w:t>
            </w:r>
            <w:proofErr w:type="gramEnd"/>
            <w:r w:rsidRPr="00BF14DC">
              <w:rPr>
                <w:color w:val="222222"/>
                <w:sz w:val="28"/>
                <w:szCs w:val="28"/>
              </w:rPr>
              <w:t>іл Болгариясы Х ғ. бастап өзінің төл теңгесін соға бастаған. Сыртқы кө</w:t>
            </w:r>
            <w:proofErr w:type="gramStart"/>
            <w:r w:rsidRPr="00BF14DC">
              <w:rPr>
                <w:color w:val="222222"/>
                <w:sz w:val="28"/>
                <w:szCs w:val="28"/>
              </w:rPr>
              <w:t>р</w:t>
            </w:r>
            <w:proofErr w:type="gramEnd"/>
            <w:r w:rsidRPr="00BF14DC">
              <w:rPr>
                <w:color w:val="222222"/>
                <w:sz w:val="28"/>
                <w:szCs w:val="28"/>
              </w:rPr>
              <w:t xml:space="preserve">інісі жағынан олар араб дирхеміне өте ұқсас және жазулары да арабша. Археологиялық мәліметтер Болгарлардың араб, </w:t>
            </w:r>
            <w:proofErr w:type="gramStart"/>
            <w:r w:rsidRPr="00BF14DC">
              <w:rPr>
                <w:color w:val="222222"/>
                <w:sz w:val="28"/>
                <w:szCs w:val="28"/>
              </w:rPr>
              <w:t>Хорезім</w:t>
            </w:r>
            <w:proofErr w:type="gramEnd"/>
            <w:r w:rsidRPr="00BF14DC">
              <w:rPr>
                <w:color w:val="222222"/>
                <w:sz w:val="28"/>
                <w:szCs w:val="28"/>
              </w:rPr>
              <w:t>, орыс және армян княздарымен саяси және сауда қатынасында болғанын көрсетеді. Қазбалардан Византия мен Ираннан келген заттар да кездеседі.</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rPr>
            </w:pPr>
            <w:r w:rsidRPr="00BF14DC">
              <w:rPr>
                <w:color w:val="222222"/>
                <w:sz w:val="28"/>
                <w:szCs w:val="28"/>
              </w:rPr>
              <w:t>Қалалардың кең қ</w:t>
            </w:r>
            <w:proofErr w:type="gramStart"/>
            <w:r w:rsidRPr="00BF14DC">
              <w:rPr>
                <w:color w:val="222222"/>
                <w:sz w:val="28"/>
                <w:szCs w:val="28"/>
              </w:rPr>
              <w:t>анат</w:t>
            </w:r>
            <w:proofErr w:type="gramEnd"/>
            <w:r w:rsidRPr="00BF14DC">
              <w:rPr>
                <w:color w:val="222222"/>
                <w:sz w:val="28"/>
                <w:szCs w:val="28"/>
              </w:rPr>
              <w:t xml:space="preserve"> жайғанына қарамай Болгар халқының басым көпшілік бөлігі ауылдық елді мекендерде тұрып, егіншілікпен айналысты. Болгарлық елді мекендер археологиялық тұ</w:t>
            </w:r>
            <w:proofErr w:type="gramStart"/>
            <w:r w:rsidRPr="00BF14DC">
              <w:rPr>
                <w:color w:val="222222"/>
                <w:sz w:val="28"/>
                <w:szCs w:val="28"/>
              </w:rPr>
              <w:t>р</w:t>
            </w:r>
            <w:proofErr w:type="gramEnd"/>
            <w:r w:rsidRPr="00BF14DC">
              <w:rPr>
                <w:color w:val="222222"/>
                <w:sz w:val="28"/>
                <w:szCs w:val="28"/>
              </w:rPr>
              <w:t>ғыдан аз дерттелген. Жерлеу ескерткіштерінен көбіне әшекей бұйымдары табылады. Қабі</w:t>
            </w:r>
            <w:proofErr w:type="gramStart"/>
            <w:r w:rsidRPr="00BF14DC">
              <w:rPr>
                <w:color w:val="222222"/>
                <w:sz w:val="28"/>
                <w:szCs w:val="28"/>
              </w:rPr>
              <w:t>р</w:t>
            </w:r>
            <w:proofErr w:type="gramEnd"/>
            <w:r w:rsidRPr="00BF14DC">
              <w:rPr>
                <w:color w:val="222222"/>
                <w:sz w:val="28"/>
                <w:szCs w:val="28"/>
              </w:rPr>
              <w:t xml:space="preserve"> басына қойылатын белгі тастарда өсиет сөздер жазылған.</w:t>
            </w:r>
          </w:p>
          <w:p w:rsidR="00BF14DC" w:rsidRPr="00BF14DC" w:rsidRDefault="00BF14DC" w:rsidP="00BF14DC">
            <w:pPr>
              <w:pStyle w:val="a3"/>
              <w:shd w:val="clear" w:color="auto" w:fill="FFFFFF"/>
              <w:spacing w:before="0" w:beforeAutospacing="0" w:after="0" w:afterAutospacing="0"/>
              <w:ind w:firstLine="567"/>
              <w:jc w:val="both"/>
              <w:rPr>
                <w:color w:val="222222"/>
                <w:sz w:val="28"/>
                <w:szCs w:val="28"/>
              </w:rPr>
            </w:pPr>
            <w:r w:rsidRPr="00BF14DC">
              <w:rPr>
                <w:color w:val="222222"/>
                <w:sz w:val="28"/>
                <w:szCs w:val="28"/>
              </w:rPr>
              <w:t xml:space="preserve">Жазба деректер мен археологиялық материалдар </w:t>
            </w:r>
            <w:proofErr w:type="gramStart"/>
            <w:r w:rsidRPr="00BF14DC">
              <w:rPr>
                <w:color w:val="222222"/>
                <w:sz w:val="28"/>
                <w:szCs w:val="28"/>
              </w:rPr>
              <w:t>Ед</w:t>
            </w:r>
            <w:proofErr w:type="gramEnd"/>
            <w:r w:rsidRPr="00BF14DC">
              <w:rPr>
                <w:color w:val="222222"/>
                <w:sz w:val="28"/>
                <w:szCs w:val="28"/>
              </w:rPr>
              <w:t>іл Болгар мемлекеті негізінен монғол шапқыншылығынан күйрегенін білдіреді.</w:t>
            </w:r>
          </w:p>
          <w:p w:rsid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BF14DC" w:rsidRP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Pr="00BF14DC">
              <w:rPr>
                <w:rFonts w:ascii="Times New Roman" w:hAnsi="Times New Roman"/>
                <w:bCs/>
                <w:noProof/>
                <w:sz w:val="28"/>
                <w:szCs w:val="28"/>
                <w:lang w:val="kk-KZ"/>
              </w:rPr>
              <w:t xml:space="preserve">Ортағасырлық </w:t>
            </w:r>
            <w:r>
              <w:rPr>
                <w:rFonts w:ascii="Times New Roman" w:hAnsi="Times New Roman"/>
                <w:bCs/>
                <w:noProof/>
                <w:sz w:val="28"/>
                <w:szCs w:val="28"/>
                <w:lang w:val="kk-KZ"/>
              </w:rPr>
              <w:t>Еділ бұлғарларының археологиялық ескерткіштерінің</w:t>
            </w:r>
            <w:r w:rsidRPr="00BF14DC">
              <w:rPr>
                <w:rFonts w:ascii="Times New Roman" w:hAnsi="Times New Roman"/>
                <w:bCs/>
                <w:noProof/>
                <w:sz w:val="28"/>
                <w:szCs w:val="28"/>
                <w:lang w:val="kk-KZ"/>
              </w:rPr>
              <w:t xml:space="preserve"> зерттелуі</w:t>
            </w: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 xml:space="preserve">Ортағасырлық </w:t>
            </w:r>
            <w:r>
              <w:rPr>
                <w:rFonts w:ascii="Times New Roman" w:hAnsi="Times New Roman"/>
                <w:noProof/>
                <w:sz w:val="28"/>
                <w:szCs w:val="28"/>
                <w:lang w:val="kk-KZ"/>
              </w:rPr>
              <w:t>Еділ бұлғарлардың ескерткіштерінің</w:t>
            </w:r>
            <w:r w:rsidRPr="00BF14DC">
              <w:rPr>
                <w:rFonts w:ascii="Times New Roman" w:hAnsi="Times New Roman"/>
                <w:noProof/>
                <w:sz w:val="28"/>
                <w:szCs w:val="28"/>
                <w:lang w:val="kk-KZ"/>
              </w:rPr>
              <w:t xml:space="preserve"> кезеңделуі мәселелері</w:t>
            </w:r>
          </w:p>
          <w:p w:rsidR="00BF14DC" w:rsidRPr="00BF14DC" w:rsidRDefault="00BF14DC" w:rsidP="00BF14DC">
            <w:pPr>
              <w:spacing w:after="0" w:line="240" w:lineRule="auto"/>
              <w:ind w:firstLine="567"/>
              <w:contextualSpacing/>
              <w:jc w:val="both"/>
              <w:rPr>
                <w:rFonts w:ascii="Times New Roman" w:hAnsi="Times New Roman"/>
                <w:b/>
                <w:bCs/>
                <w:noProof/>
                <w:sz w:val="28"/>
                <w:szCs w:val="28"/>
                <w:lang w:val="kk-KZ"/>
              </w:rPr>
            </w:pPr>
          </w:p>
          <w:p w:rsidR="00BF14DC" w:rsidRPr="00BF14DC" w:rsidRDefault="00BF14DC"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462CEB" w:rsidRPr="00BF14DC" w:rsidRDefault="00462CEB" w:rsidP="00BF14DC">
            <w:pPr>
              <w:spacing w:after="0" w:line="240" w:lineRule="auto"/>
              <w:ind w:firstLine="567"/>
              <w:contextualSpacing/>
              <w:jc w:val="both"/>
              <w:rPr>
                <w:rFonts w:ascii="Times New Roman" w:hAnsi="Times New Roman"/>
                <w:b/>
                <w:sz w:val="28"/>
                <w:szCs w:val="28"/>
              </w:rPr>
            </w:pPr>
          </w:p>
          <w:p w:rsidR="00462CEB" w:rsidRPr="00BF14DC" w:rsidRDefault="00462CEB"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E579F4" w:rsidRPr="00BF14DC" w:rsidRDefault="00E579F4" w:rsidP="00BF14D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311"/>
        </w:trPr>
        <w:tc>
          <w:tcPr>
            <w:tcW w:w="9672" w:type="dxa"/>
          </w:tcPr>
          <w:p w:rsidR="00E579F4" w:rsidRPr="00BF14DC" w:rsidRDefault="00E579F4" w:rsidP="00BF14DC">
            <w:pPr>
              <w:snapToGrid w:val="0"/>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13 дәріс. Оңтүстік Орал жеріндегі қыпшақтардың археологиялық ескерткіштері (XII–XIV ғғ.)</w:t>
            </w:r>
          </w:p>
          <w:p w:rsidR="00E579F4" w:rsidRDefault="00E579F4" w:rsidP="00BF14DC">
            <w:pPr>
              <w:snapToGrid w:val="0"/>
              <w:spacing w:after="0" w:line="240" w:lineRule="auto"/>
              <w:ind w:firstLine="567"/>
              <w:contextualSpacing/>
              <w:jc w:val="both"/>
              <w:rPr>
                <w:rFonts w:ascii="Times New Roman" w:hAnsi="Times New Roman"/>
                <w:b/>
                <w:bCs/>
                <w:noProof/>
                <w:sz w:val="28"/>
                <w:szCs w:val="28"/>
                <w:lang w:val="kk-KZ"/>
              </w:rPr>
            </w:pPr>
          </w:p>
          <w:p w:rsidR="00BF14DC" w:rsidRPr="00BF14DC" w:rsidRDefault="00BF14DC" w:rsidP="00BF14DC">
            <w:pPr>
              <w:snapToGrid w:val="0"/>
              <w:spacing w:after="0" w:line="240" w:lineRule="auto"/>
              <w:ind w:firstLine="567"/>
              <w:contextualSpacing/>
              <w:jc w:val="both"/>
              <w:rPr>
                <w:rFonts w:ascii="Times New Roman" w:hAnsi="Times New Roman"/>
                <w:sz w:val="28"/>
                <w:szCs w:val="28"/>
                <w:lang w:val="kk-KZ"/>
              </w:rPr>
            </w:pPr>
            <w:r w:rsidRPr="00BF14DC">
              <w:rPr>
                <w:rFonts w:ascii="Times New Roman" w:hAnsi="Times New Roman"/>
                <w:sz w:val="28"/>
                <w:szCs w:val="28"/>
                <w:shd w:val="clear" w:color="auto" w:fill="FFFFFF"/>
                <w:lang w:val="kk-KZ"/>
              </w:rPr>
              <w:t>Батыс түрік қағанаты құлағаннан кейін Алтай тауының Солтүстік жағы мен Ертіс өңірін жайлаған қыпшақтардың едәуір мол топтары кимектердің басшылығы мен тайпалар одағының өзегін құрайды. Алайда негізгі қыпшақ тайпаларының өзін-өзі билеуге ұмтылған талабы VIII ғасырдың соңында оларды кимек мемлекетінің құрамынан бөлініп, батысқа қарай көшуіне апарып соғады. Бірақ қыпшақтар түбірлі тәуелсіздікке жете алмайды, олар VIII-X ғғ. кимек мемлекетінің құрамында болып, қыпшақтар тарихы кимектер тарихымен қоса өрледі. XI ғасырдың басында Кимек қағанаты тарханнан кейін, кимек, қыпшақ және қуман тайпаларының бұрын жайлаған жерлерінде әскери саяси жетекшілік қыпшақ хандарының қолына көшеді. Қыпшақтың өкімет басына келген ақсүйектер әулеті оңтүстік және батыс бағыттарында белсенді қимыл-әрекеттерге кірісіп, Орта Азия және Оңтүстік Шығыс Европа мемлекеттерімен тікелей байланыс жасауға кіріседі. Аймақтағы этникалық саяси ахуалдың өзгеруіне сәйкес, XI ғ. екінші жартысында жазба деректерде бұрын осы жерде бұрын аталып келген «Оғыздар даласының» (Мафазат әл-</w:t>
            </w:r>
            <w:r w:rsidRPr="00BF14DC">
              <w:rPr>
                <w:rFonts w:ascii="Times New Roman" w:hAnsi="Times New Roman"/>
                <w:sz w:val="28"/>
                <w:szCs w:val="28"/>
                <w:shd w:val="clear" w:color="auto" w:fill="FFFFFF"/>
                <w:lang w:val="kk-KZ"/>
              </w:rPr>
              <w:lastRenderedPageBreak/>
              <w:t xml:space="preserve">гуз) орнына Дешті- қыпшақ аты пайда болды. Ертістен Днестірге дейінгі бүкіл территорияны алып жатқан Дешті-қыпшақтың тарихи географиялық облысын шартты түрде Еділ бойы арқылы аса үлкен екі этникалық-территориялық бірлестікке бөлуге болады: басында тоқсоба рулық әулеті тұрған Батыс қыпшақ бірлестігі және Ел-бөрілі руының хан әулеті билеген Шығыс қыпшақ қағанаты. Қыпшақ этникасының қазақ территориясында құрылуы аса ұзақ процесс болған, ол үш кезеңге бөлінді: 1.VII-VIII ғғ. Kимек қағанатының құрамындағы қыпшақтар; 2.VIII-IX ғғ. Алтай тауларынан батыстағы Еділ өзеніне дейінгі террторияға қоныстанып, саяси үстемдік алған қыпшақтар; 3.XI-XIII ғғ. Шығыс ұлыстағы айбынды қыпшақтар. XI ғ. екінші жартысынан бастап қыпшақтардың этникалық құрамына енген негізгі тайпалар: қимақтар, баяндурлар, баяуттар, қаңлылар, ұран тайпалары. Әбу-л-Ғазиздің хабары бойынша Ыстық көл мен Талас жағалауына қоныстанған қаңлылар да кірген. Рашид-ад-Диннің жазуына қарағанда, қыпшақ қоғамында ұран тайпасының беделі ерекше болған. Оған себеп  Хорезм шахы Мұхаммед II шешесі Туркан-Хатун осы ұран тайпасынан болған. Моңғол шапқыншылығының қарсаңында қыпшақтармен Хорезм шахының арасындағы жақсы қатынас болған тәрізді. Сонымен қатар қыпшақ әскер басшыларының көпшілігі де ұран тайпасынан болған. Қыпшақтардың құрамына  көрші жатқан түркі тілдес тайпалар да қосылған. Қыпшақтардың саяси салмағының күн санап өсіп бара жатуына байланысты, тайпалар мен этникалық топтар, өздерінің бір этносқа жататынын саналы түрде сезе отырып, қыпшақ атын алады. Алайда қыпшақ жұртының құрылып, қалыптасуының аяққы кезеңін моңғол басқыншылығы үзіп тоқтайды. Қоныстануы. XI ғ. орта кезінде қыпшақтар қазіргі Қазақстанның шығысындағы Алтай мен Ертістен бастап, Оңтүстігіндегі Балқаш көлінен теріскейдегі Оңтүстік Батыс Сібірдің орманды дала аймағына дейінгі кең территориясына тарап, емін-еркін қоныстанды. Қыпшақ хандары өз мемлекетінің шекарасын кеңейте отырып, Оңтүстікте Тараз қаласының маңына дейін жетеді, сөйтіп Қарахандармен шектесіп жатқан жерден Қанжек Сеңгір бекінісін салады. Қыпшақ тайпаларының этникалық территориясы өздерінің этникалық-саяси бірлестігі шебінің тұрғысынан қарағанда, негізінен тұрақты болған, тек Оңтүстік-батыс шекарада XII ғ. 30-жылдарынан бастап Хорезм шахтар мемлекеті тым белсенді саясатты жүргізуге көшеді. Хандықтың құрылуы. Сырдария бойындағы Оғыздар мемлекетін, Орта азиядағы Хорезм шахтар және Қарахандар әулетімен соғысқа және соқтығыстарға әкеліп жеткізген. XI ғ. бірінші жартысында буырқанған дауылды оқиғалар қыпшақтар мемлекетін құрудың обьективті себебіне айналды. XI ғасырдың басында Кимек қағанаты құлағаннан кейін Ертістен Еділге дейінгі кең аумақ қыпшақтардың қолына өтті. Осылайша, Қыпшақ хандығы (XI ғ.-1219 ж.) пайда болды. XI-XII ғғ. Орталық Азия мен Шығыс Европадағы түркі тілдес халықтардың ішіндегі саны жағынан ең көбі қыпшақтар болды. Ордасы Сығанақ қаласы. Қыпшақ мемлекеті өзінің саяси жағынан күшейіп тарих сахнасында елеулі көтерілген кез XI ғасырдың ортасы. Қыпшақ хандарының билігі әкесінен баласына мұраға қалып отырған. Хандар шығатын әулеттік ру-ел бөрілі деп аталынған. Махмұд Қашқаридің </w:t>
            </w:r>
            <w:r w:rsidRPr="00BF14DC">
              <w:rPr>
                <w:rFonts w:ascii="Times New Roman" w:hAnsi="Times New Roman"/>
                <w:sz w:val="28"/>
                <w:szCs w:val="28"/>
                <w:shd w:val="clear" w:color="auto" w:fill="FFFFFF"/>
                <w:lang w:val="kk-KZ"/>
              </w:rPr>
              <w:lastRenderedPageBreak/>
              <w:t xml:space="preserve">айтуына қарағанда, XI-XIII ғғ басындағы қыпшақ хандары әулетінің алғашқы атасы Абар хан болған екен (Табар). Орда деп аталатын хан ордасында ханның мал-мүлкі мен армиясын басқарған ханның басқару апараты орналасты. Әскери-әкімшілік жағынан Қыпшақ хандығы көне түрік дәстүрлерін сақтап, екі қанатқа бөлінген. Оң қанаты Ордасымен Жайық өзені бойында, Сарайшық қаласының орнында, сол қанат-ордасымен Сығанақ қаласында тұрған. Оң қанат екіншісінен күштірек болған. Әскери ұйымдар мен әскери-әкімшілік басқару жүйесіне айрықша маңыз берілген, өйткені олардан көшпелі тұрмыс ерекшелігі толық көрінген және олар көшпелі өмірге мейлінше сай, мейлінше қолайлы болған. Билеуші ақсүйек топтарының (хандар, тархандар, басқақтар, югурлар, бектер мен байлар) қатал иерархиялық жүйесі айқын көрініп отырған, бұған қоса рулар мен тайпалардың өзі де әлеуметтік маңызына қарай болінген. Орталық Азиянын көшпелі мемлекеттерінде рулар мен тайпаладың қатаң иерархиясы қоғамдық және тайпалардың қатаң негізгі принципі болды. Қыпшактардың қоғамдық құрылымы. Қыпшақ қоғамы әлеуметтік және жіктік жағынан тең болмаған. Мүліктік теңсіздіктің негізі- малға жеке меншік болып табылады. Негізгі байлық жылқының саны болған. Жазба деректер хабарына сүйенсек, қыпшақтар еліндегі көптеген кісілердің бірнеше мыңнан жылқысы болған, ал кейбіреулерінің жылқысының саны 10 мыңға жеткен және одан да көп болған. Ибн Батутаның (араб тарихишсы) хабарына қарағанда, жеке меншікті бұзған адам қатал жазаланған, кәдуілгі хұқтың (төрелік айту) нормасы олар айыпталуға тиіс деп есептелген. Мәселен: егер біреудің атын ұрласа, атты қайтарумен бірге 9 ат айып беруге тиісті болған. Төменгі топқа малы аз шаруалар жатса, ал қолға түскен тұтқындар құл ретіңде пайдаланылды, ешқандай құқы болмаған. Ондайлар Орта Азия, Шығыс елдеріне құлдыққа сатылып отырған. Шежіреде қыпшақ мемлекетінде қарапайым адамдарды «ерлер» деп атаған. Олар заң жүзінде ерікті болғанымен іс жүзінде үстем тап өкілдеріне тәуелді болған. «Ерлерден» хан есебінде жасақтар құрылды. Махмұд Қашғаридің жазуы бойынша малы жоқ кедейлер жатақтар деп аталып, көп жағдайда олар ханның немесе үстем тап өкілдерінің тәуелдігіне түскен. Сөйтіп, қыпшақ хандығы қалыптасқан ерте феодалдық мемлекет болды, ол көнетүрік мемелекетінің дәстүрін дамытып, жалғастырды. 3. Орта ғасырдағы Қазақстанның рухани мәдениеті . Тіл және жазу. Түркі дәуірінде (VI –XII ғғ ). Қазақстанда өмір сүрген ру – тайпалардың түркі тілінде сөйлегендігі түркология ғылымында толығымен дәлелденген. Алайда, тіл ғылымның зерттеулеріне қарағанда, негізгі түркі тілдес қарлұқтардың, қимақ – қыпшақтардың, оғыздардың, ұйғырлардың, қырғыздардың т. б. ру – тайпалардың өздеріне тән диалектілерінің бар екендігі анықталған . Археологиялық зерттеулерде түркі тілдес ру – тайпалар өмір сүрген жерлердегі ескерткіштерден үлкен – кіші екі жүзден астам көне түркі тіліндегі жазба деректер табылған. Оның ішінде Орхан, Енисей өзендерінің бойындағы Күлтегін, Тоныкөк «алтын тас кітабы» жазулары белгілі болса, қазақ жеріндегі Талас өзені бойындағы Тереңсайдан табылған және т.б. жазулар белгілі. Түркі тіліндегі жазулар тіл ғылымында руна жазу деп аталған. Ол </w:t>
            </w:r>
            <w:r w:rsidRPr="00BF14DC">
              <w:rPr>
                <w:rFonts w:ascii="Times New Roman" w:hAnsi="Times New Roman"/>
                <w:sz w:val="28"/>
                <w:szCs w:val="28"/>
                <w:shd w:val="clear" w:color="auto" w:fill="FFFFFF"/>
                <w:lang w:val="kk-KZ"/>
              </w:rPr>
              <w:lastRenderedPageBreak/>
              <w:t xml:space="preserve">скандинавия халықтарының тілі бойынша, сыры ашылмаған құпия жазу деген сөз. Бұл жазудың оқылу сырын ашқан сол халықтың атақты тіл білімнің ғалымы Дания университетінің профессоры В.Томсон. Одан кейін Орхан жазуларын орыс тілінде аударған тюрколог ғалым В.Радлов болды. Сөйтіп, ХІХ ғ. аяғында руна жазуының құпия сырының ашылуы ертедегі түркі тілдес халықтардың да өздеріне тән жазуларының болғандығын көрсетеді. Түркі жазуында бір – бірімен қосылмай жазылатын 38 әріптерден тұратындығы белгілі. Түркі дәуірінен қалған атақты «Күлтеген», «Білге қаған» сияқты тасқа жазылған дастандар қазақ тіліне аударылып, біздің оқырмандарымыздың қолына тиіп отыр. Қазақ халқы ол дастандарды өздерінің төл дүниесіндей қарсы алды. Оған басты себеп, ондағы жазылған әдет – ғұрып, салт – сана, діни – наным, сенім, мақал – мәтел, батырлық жырлар үлгілерініғң бәрі, халқымыздың тірлік – тіршілігінен алынғандай ұқсас. Бұл мұралар қазақ халқының ертеден келе жатқан бастауы. Х ғасырдан бастап ислам дінінің қазақ жерінде етек жая бастауы араб жазуының түркілер арасында ене бастағандығын көрсетеді. Түркілер арасынан шыққан атақты ғалымдар, ақын–жазушыларымыз Әл – Фараби, Жүсіп Баласағұн, Махмұд Қашғари, Ахмет Яссауилер өз шығармаларын араб жазуымен түркі тілінде жазған. Ал ХІІ ғ. бастап түркі жазуы жазылуы жағынан өмірден шыға бастайды. Дүние жүзіне әйгілі болған жерлесіміз Әл – Фарабидің көптеген еңбектері араб тілінде жазылған. Діни нанымдар. VI–XII ғасырлардағы Қазақстан территориясындағы халықтардың арасында алуан түрлі діндер, нанымдар мен сенімдер орын алып отырды. Түркілердің зираттарынан табылған заттар олардың ата – бабалардың әруағына табыну о дүниелік өмірге сенуді көрсетеді. Олардағы басты бір наным – отқа табыну. Оны археологиялық зерттеулерден жерленген адамдардың заттарымен, мініс аттарымен бірге өртеліп қойылатын әдет – ғұрыптары да анықталған. </w:t>
            </w:r>
            <w:r w:rsidRPr="00BF14DC">
              <w:rPr>
                <w:rFonts w:ascii="Times New Roman" w:hAnsi="Times New Roman"/>
                <w:sz w:val="28"/>
                <w:szCs w:val="28"/>
                <w:shd w:val="clear" w:color="auto" w:fill="FFFFFF"/>
              </w:rPr>
              <w:t>Ол адам денесін отпен аластау болса керек. Түркілер табиғ</w:t>
            </w:r>
            <w:proofErr w:type="gramStart"/>
            <w:r w:rsidRPr="00BF14DC">
              <w:rPr>
                <w:rFonts w:ascii="Times New Roman" w:hAnsi="Times New Roman"/>
                <w:sz w:val="28"/>
                <w:szCs w:val="28"/>
                <w:shd w:val="clear" w:color="auto" w:fill="FFFFFF"/>
              </w:rPr>
              <w:t>ат</w:t>
            </w:r>
            <w:proofErr w:type="gramEnd"/>
            <w:r w:rsidRPr="00BF14DC">
              <w:rPr>
                <w:rFonts w:ascii="Times New Roman" w:hAnsi="Times New Roman"/>
                <w:sz w:val="28"/>
                <w:szCs w:val="28"/>
                <w:shd w:val="clear" w:color="auto" w:fill="FFFFFF"/>
              </w:rPr>
              <w:t>қа да табынған. Олар өлген адамның денесін жер ананың қойынына өртеп, күл мен көмі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ін ғана жерлеген. Егер адам көктемде немесе жазда өлсе, ол адамның туған – туыстары бі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 xml:space="preserve"> төбеге жиналып киіз үй тігіп, алып барған малдарын құрбандыққа шалып, одан кейін өлген адамның мәйітін, атын, заттарын өртеп, уақытша сақтап, күзде шөп сарғайғанда ғана жерлейтін болған. Ал егер адам күзде не қыста қайтыс болса, ол адамды жоғарыдағы әдет –ғұрыптарын жасап, көктемде жер көгері</w:t>
            </w:r>
            <w:proofErr w:type="gramStart"/>
            <w:r w:rsidRPr="00BF14DC">
              <w:rPr>
                <w:rFonts w:ascii="Times New Roman" w:hAnsi="Times New Roman"/>
                <w:sz w:val="28"/>
                <w:szCs w:val="28"/>
                <w:shd w:val="clear" w:color="auto" w:fill="FFFFFF"/>
              </w:rPr>
              <w:t>п</w:t>
            </w:r>
            <w:proofErr w:type="gramEnd"/>
            <w:r w:rsidRPr="00BF14DC">
              <w:rPr>
                <w:rFonts w:ascii="Times New Roman" w:hAnsi="Times New Roman"/>
                <w:sz w:val="28"/>
                <w:szCs w:val="28"/>
                <w:shd w:val="clear" w:color="auto" w:fill="FFFFFF"/>
              </w:rPr>
              <w:t>, шөп шығып, жапырақтар жайқалабастаған кезде жерлейтін. Бұл әдет наным – сенімнен табиғаттың төрт кезеңіне толық табынуды байқатады. Түркілердің көкке немесе аспан әлеміне сиынушыларын күлтегін жазуындағы мына шумақтан анық байқалады: - Көкке түркі тәңі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ісі, - Тәңірі қуат берген соң, - Тәңірі жарылқағандықтан. Мұндай әдет, наным – сенімдер қазақтарда бүгінгі күнге дейін орын алып жүр. Түркілерде адам баласының тірегі тіршіліктің тұ</w:t>
            </w:r>
            <w:proofErr w:type="gramStart"/>
            <w:r w:rsidRPr="00BF14DC">
              <w:rPr>
                <w:rFonts w:ascii="Times New Roman" w:hAnsi="Times New Roman"/>
                <w:sz w:val="28"/>
                <w:szCs w:val="28"/>
                <w:shd w:val="clear" w:color="auto" w:fill="FFFFFF"/>
              </w:rPr>
              <w:t>т</w:t>
            </w:r>
            <w:proofErr w:type="gramEnd"/>
            <w:r w:rsidRPr="00BF14DC">
              <w:rPr>
                <w:rFonts w:ascii="Times New Roman" w:hAnsi="Times New Roman"/>
                <w:sz w:val="28"/>
                <w:szCs w:val="28"/>
                <w:shd w:val="clear" w:color="auto" w:fill="FFFFFF"/>
              </w:rPr>
              <w:t>қасы, отбасы, ошақ қасы болып табылатын анаға «Умай ана» деген ат беріп, оған табынған. Жетісу қазақтарының «</w:t>
            </w:r>
            <w:proofErr w:type="gramStart"/>
            <w:r w:rsidRPr="00BF14DC">
              <w:rPr>
                <w:rFonts w:ascii="Times New Roman" w:hAnsi="Times New Roman"/>
                <w:sz w:val="28"/>
                <w:szCs w:val="28"/>
                <w:shd w:val="clear" w:color="auto" w:fill="FFFFFF"/>
              </w:rPr>
              <w:t>Умай</w:t>
            </w:r>
            <w:proofErr w:type="gramEnd"/>
            <w:r w:rsidRPr="00BF14DC">
              <w:rPr>
                <w:rFonts w:ascii="Times New Roman" w:hAnsi="Times New Roman"/>
                <w:sz w:val="28"/>
                <w:szCs w:val="28"/>
                <w:shd w:val="clear" w:color="auto" w:fill="FFFFFF"/>
              </w:rPr>
              <w:t xml:space="preserve"> анаға» табынатыны туралы Ш. Уәлиханов та жазған болатын. Кейбі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 xml:space="preserve"> жазба деректерге қарағанда, қимақтар мен қыпшақтар күнге, жұлдыздарға табынған. Археологиялық зерттеулерге қарағанда, түркілерде христиан, манихей, будда діндері болған. </w:t>
            </w:r>
            <w:r w:rsidRPr="00BF14DC">
              <w:rPr>
                <w:rFonts w:ascii="Times New Roman" w:hAnsi="Times New Roman"/>
                <w:sz w:val="28"/>
                <w:szCs w:val="28"/>
                <w:shd w:val="clear" w:color="auto" w:fill="FFFFFF"/>
              </w:rPr>
              <w:lastRenderedPageBreak/>
              <w:t>Түркі тайпалары ІХ ғ. бастап жаппай мұсылман дініне ене бастайды. Ал мұсылман дінінің мемлекеттік дін есебінде алғашқы болып қабылдаған Қарахан мемлекеті. Сатұқ Бограханның баласы Муса ханның билік құ</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ған жылдары (960 ж.). Сөйті</w:t>
            </w:r>
            <w:proofErr w:type="gramStart"/>
            <w:r w:rsidRPr="00BF14DC">
              <w:rPr>
                <w:rFonts w:ascii="Times New Roman" w:hAnsi="Times New Roman"/>
                <w:sz w:val="28"/>
                <w:szCs w:val="28"/>
                <w:shd w:val="clear" w:color="auto" w:fill="FFFFFF"/>
              </w:rPr>
              <w:t>п</w:t>
            </w:r>
            <w:proofErr w:type="gramEnd"/>
            <w:r w:rsidRPr="00BF14DC">
              <w:rPr>
                <w:rFonts w:ascii="Times New Roman" w:hAnsi="Times New Roman"/>
                <w:sz w:val="28"/>
                <w:szCs w:val="28"/>
                <w:shd w:val="clear" w:color="auto" w:fill="FFFFFF"/>
              </w:rPr>
              <w:t>, Х ғ. бастап Оңтүстік Шығыс Қазақстан жерлерінде мұсылман діні кең түрде етек жая бастайды . 4. Орта ғасырдағы Қазақстанның материалдық мәдениеті. Жеріміздегі түркі дәуі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 xml:space="preserve">інің алты ғасырға жуық (VI–XII ғғ.) мерзім ішінде өмір сүрген түрік, батыс түрік, түркеш, қарлұқ, оғыз, қимақ, қыпшақ және қараған хандықтарының әрқайсысының өздеріне тән дамыған материалдық мәдениеттері болды. Алайда, олардың мәдениеттерін жеке – жеке талдап көрсету мүмкін болмай отыр. Төбе </w:t>
            </w:r>
            <w:proofErr w:type="gramStart"/>
            <w:r w:rsidRPr="00BF14DC">
              <w:rPr>
                <w:rFonts w:ascii="Times New Roman" w:hAnsi="Times New Roman"/>
                <w:sz w:val="28"/>
                <w:szCs w:val="28"/>
                <w:shd w:val="clear" w:color="auto" w:fill="FFFFFF"/>
              </w:rPr>
              <w:t>–т</w:t>
            </w:r>
            <w:proofErr w:type="gramEnd"/>
            <w:r w:rsidRPr="00BF14DC">
              <w:rPr>
                <w:rFonts w:ascii="Times New Roman" w:hAnsi="Times New Roman"/>
                <w:sz w:val="28"/>
                <w:szCs w:val="28"/>
                <w:shd w:val="clear" w:color="auto" w:fill="FFFFFF"/>
              </w:rPr>
              <w:t>өбе болып жатқан қыстақ кенттермен қала жұрттарының орындарына жүргізілген археологиялық жұмыстар, түркі тілдес тайпалардың VI–XII ғғ. өзінде тұрақты мекен – жай салып отырықшыланған өмірлерін байқатады. Әсіресе, Қазақстанның оңтүстік және шығыс аудандарында отырықшылық басым болған. Түркі дәуі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індегі обалардың адамдарды киімдерімен жерленгендер белгілі. Мәселен, Солтүстік, Шығыс Қазақстан жеріндегі зираттардан былғары қамзолдар табылған. Зираттардан жүннен токылған көйлектер, теріден жасалған тон, ішіктердің қалдығы кездеседі. Түркілер тамаша етікшілер болған. Табылған аяқ киімдердің ішінде өкшесі биік емес, қайқы бас етіктер және кебіс қалдықтары кездескен. Сол сияқты теріден белдіктер, тамаша безенді</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ілген кеселер де болды. Әсіресе, кеселер алтын, күміс және қымбат бағалы тастармен безендірілген. Материалдық мәдениеттің кө</w:t>
            </w:r>
            <w:proofErr w:type="gramStart"/>
            <w:r w:rsidRPr="00BF14DC">
              <w:rPr>
                <w:rFonts w:ascii="Times New Roman" w:hAnsi="Times New Roman"/>
                <w:sz w:val="28"/>
                <w:szCs w:val="28"/>
                <w:shd w:val="clear" w:color="auto" w:fill="FFFFFF"/>
              </w:rPr>
              <w:t>р</w:t>
            </w:r>
            <w:proofErr w:type="gramEnd"/>
            <w:r w:rsidRPr="00BF14DC">
              <w:rPr>
                <w:rFonts w:ascii="Times New Roman" w:hAnsi="Times New Roman"/>
                <w:sz w:val="28"/>
                <w:szCs w:val="28"/>
                <w:shd w:val="clear" w:color="auto" w:fill="FFFFFF"/>
              </w:rPr>
              <w:t>інісінің бірі сәулет өнері. Тараз маңындағы Бабаджа – хатун кесенесі (Х–XII ғғ.) орта ғасырдағы сәулет өнерінің ең ертедегі ескерткіші болып табылады. Осыған жақын орналасқан Айша бибі кесенесі (Х– XII ғғ.) және Тараздың өз ішіндегі Қарахан кесенесі де көне заман ескерткіштері. Сырдария, Талас, Шу, Іле, Испиджаб, Отырар, Тараз, Сығанақ, Баласағұн, Суяб, Мерке, т.б қалалар және егіншілік оазисі мен көшпенділер даласы арасындағы Ұлы</w:t>
            </w:r>
            <w:proofErr w:type="gramStart"/>
            <w:r w:rsidRPr="00BF14DC">
              <w:rPr>
                <w:rFonts w:ascii="Times New Roman" w:hAnsi="Times New Roman"/>
                <w:sz w:val="28"/>
                <w:szCs w:val="28"/>
                <w:shd w:val="clear" w:color="auto" w:fill="FFFFFF"/>
              </w:rPr>
              <w:t xml:space="preserve"> Ж</w:t>
            </w:r>
            <w:proofErr w:type="gramEnd"/>
            <w:r w:rsidRPr="00BF14DC">
              <w:rPr>
                <w:rFonts w:ascii="Times New Roman" w:hAnsi="Times New Roman"/>
                <w:sz w:val="28"/>
                <w:szCs w:val="28"/>
                <w:shd w:val="clear" w:color="auto" w:fill="FFFFFF"/>
              </w:rPr>
              <w:t xml:space="preserve">ібек жолында Батыс пен Шығыс арасында қолөнер, сауда және байланыс орталықтары болды. Сонымен VI–XII ғғ. Қазақстан жерін мекендеген тайпалар қыпшақ </w:t>
            </w:r>
            <w:proofErr w:type="gramStart"/>
            <w:r w:rsidRPr="00BF14DC">
              <w:rPr>
                <w:rFonts w:ascii="Times New Roman" w:hAnsi="Times New Roman"/>
                <w:sz w:val="28"/>
                <w:szCs w:val="28"/>
                <w:shd w:val="clear" w:color="auto" w:fill="FFFFFF"/>
              </w:rPr>
              <w:t>–о</w:t>
            </w:r>
            <w:proofErr w:type="gramEnd"/>
            <w:r w:rsidRPr="00BF14DC">
              <w:rPr>
                <w:rFonts w:ascii="Times New Roman" w:hAnsi="Times New Roman"/>
                <w:sz w:val="28"/>
                <w:szCs w:val="28"/>
                <w:shd w:val="clear" w:color="auto" w:fill="FFFFFF"/>
              </w:rPr>
              <w:t>ғыз, қарлұқ–ұйғыр тілдерінде сөйлеп, осы тілдерде тарихи-әдеби шығармалар шығарып, өмір сүрген. Х–XII ғғ. материалдық мәдениетін өркендету ісіне елеулі өзгерістер енгені байқалады. Қазақстанның Оңтү</w:t>
            </w:r>
            <w:proofErr w:type="gramStart"/>
            <w:r w:rsidRPr="00BF14DC">
              <w:rPr>
                <w:rFonts w:ascii="Times New Roman" w:hAnsi="Times New Roman"/>
                <w:sz w:val="28"/>
                <w:szCs w:val="28"/>
                <w:shd w:val="clear" w:color="auto" w:fill="FFFFFF"/>
              </w:rPr>
              <w:t>ст</w:t>
            </w:r>
            <w:proofErr w:type="gramEnd"/>
            <w:r w:rsidRPr="00BF14DC">
              <w:rPr>
                <w:rFonts w:ascii="Times New Roman" w:hAnsi="Times New Roman"/>
                <w:sz w:val="28"/>
                <w:szCs w:val="28"/>
                <w:shd w:val="clear" w:color="auto" w:fill="FFFFFF"/>
              </w:rPr>
              <w:t>ігі мен Жетісуды халифаттың, Саманилер, Қарахандар мемлекеттерінің саяси экономикалық және мәдени қарым–қатынастары аясына тарту әрекеті біз зерттеп отырған халықтарды Орта Азиямен жақындастырады. Қала мәдениетін өркендетуде енді жаңа дін–ислам маңызды роль атқара бастайды.</w:t>
            </w:r>
          </w:p>
          <w:p w:rsidR="00BF14DC" w:rsidRPr="00BF14DC" w:rsidRDefault="00BF14DC" w:rsidP="00BF14DC">
            <w:pPr>
              <w:snapToGrid w:val="0"/>
              <w:spacing w:after="0" w:line="240" w:lineRule="auto"/>
              <w:ind w:firstLine="567"/>
              <w:contextualSpacing/>
              <w:jc w:val="both"/>
              <w:rPr>
                <w:rFonts w:ascii="Times New Roman" w:hAnsi="Times New Roman"/>
                <w:sz w:val="28"/>
                <w:szCs w:val="28"/>
                <w:lang w:val="kk-KZ"/>
              </w:rPr>
            </w:pPr>
          </w:p>
          <w:p w:rsidR="00BF14DC" w:rsidRPr="00BF14DC" w:rsidRDefault="00BF14DC" w:rsidP="00BF14DC">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BF14DC" w:rsidRPr="00BF14DC" w:rsidRDefault="00BF14DC" w:rsidP="00BF14DC">
            <w:pPr>
              <w:spacing w:after="0" w:line="240" w:lineRule="auto"/>
              <w:ind w:firstLine="567"/>
              <w:jc w:val="center"/>
              <w:rPr>
                <w:rFonts w:ascii="Times New Roman" w:hAnsi="Times New Roman"/>
                <w:b/>
                <w:sz w:val="28"/>
                <w:szCs w:val="28"/>
                <w:lang w:val="kk-KZ"/>
              </w:rPr>
            </w:pP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sidR="002D0508">
              <w:rPr>
                <w:rFonts w:ascii="Times New Roman" w:hAnsi="Times New Roman"/>
                <w:bCs/>
                <w:noProof/>
                <w:sz w:val="28"/>
                <w:szCs w:val="28"/>
                <w:lang w:val="kk-KZ"/>
              </w:rPr>
              <w:t>Оңтүстік Орал ортағасырлық</w:t>
            </w:r>
            <w:r>
              <w:rPr>
                <w:rFonts w:ascii="Times New Roman" w:hAnsi="Times New Roman"/>
                <w:bCs/>
                <w:noProof/>
                <w:sz w:val="28"/>
                <w:szCs w:val="28"/>
                <w:lang w:val="kk-KZ"/>
              </w:rPr>
              <w:t xml:space="preserve"> археологиялық ескерткіштерінің</w:t>
            </w:r>
            <w:r w:rsidRPr="00BF14DC">
              <w:rPr>
                <w:rFonts w:ascii="Times New Roman" w:hAnsi="Times New Roman"/>
                <w:bCs/>
                <w:noProof/>
                <w:sz w:val="28"/>
                <w:szCs w:val="28"/>
                <w:lang w:val="kk-KZ"/>
              </w:rPr>
              <w:t xml:space="preserve"> зерттелуі</w:t>
            </w:r>
          </w:p>
          <w:p w:rsidR="00BF14DC" w:rsidRPr="00BF14DC" w:rsidRDefault="00BF14DC" w:rsidP="00BF14DC">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 xml:space="preserve">Ортағасырлық </w:t>
            </w:r>
            <w:r w:rsidR="002D0508">
              <w:rPr>
                <w:rFonts w:ascii="Times New Roman" w:hAnsi="Times New Roman"/>
                <w:noProof/>
                <w:sz w:val="28"/>
                <w:szCs w:val="28"/>
                <w:lang w:val="kk-KZ"/>
              </w:rPr>
              <w:t>Оңтүстік Орал</w:t>
            </w:r>
            <w:r>
              <w:rPr>
                <w:rFonts w:ascii="Times New Roman" w:hAnsi="Times New Roman"/>
                <w:noProof/>
                <w:sz w:val="28"/>
                <w:szCs w:val="28"/>
                <w:lang w:val="kk-KZ"/>
              </w:rPr>
              <w:t xml:space="preserve"> ескерткіштерінің</w:t>
            </w:r>
            <w:r w:rsidRPr="00BF14DC">
              <w:rPr>
                <w:rFonts w:ascii="Times New Roman" w:hAnsi="Times New Roman"/>
                <w:noProof/>
                <w:sz w:val="28"/>
                <w:szCs w:val="28"/>
                <w:lang w:val="kk-KZ"/>
              </w:rPr>
              <w:t xml:space="preserve"> кезеңделуі мәселелері</w:t>
            </w:r>
          </w:p>
          <w:p w:rsidR="00BF14DC" w:rsidRPr="00BF14DC" w:rsidRDefault="00BF14DC" w:rsidP="00BF14DC">
            <w:pPr>
              <w:spacing w:after="0" w:line="240" w:lineRule="auto"/>
              <w:ind w:firstLine="567"/>
              <w:contextualSpacing/>
              <w:jc w:val="both"/>
              <w:rPr>
                <w:rFonts w:ascii="Times New Roman" w:hAnsi="Times New Roman"/>
                <w:b/>
                <w:bCs/>
                <w:noProof/>
                <w:sz w:val="28"/>
                <w:szCs w:val="28"/>
                <w:lang w:val="kk-KZ"/>
              </w:rPr>
            </w:pPr>
          </w:p>
          <w:p w:rsidR="00BF14DC" w:rsidRPr="00BF14DC" w:rsidRDefault="00BF14DC" w:rsidP="00BF14DC">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BF14DC" w:rsidRPr="00BF14DC" w:rsidRDefault="00BF14DC" w:rsidP="00BF14DC">
            <w:pPr>
              <w:spacing w:after="0" w:line="240" w:lineRule="auto"/>
              <w:ind w:firstLine="567"/>
              <w:contextualSpacing/>
              <w:jc w:val="both"/>
              <w:rPr>
                <w:rFonts w:ascii="Times New Roman" w:hAnsi="Times New Roman"/>
                <w:b/>
                <w:sz w:val="28"/>
                <w:szCs w:val="28"/>
              </w:rPr>
            </w:pPr>
          </w:p>
          <w:p w:rsidR="00BF14DC" w:rsidRPr="00BF14DC" w:rsidRDefault="00BF14DC" w:rsidP="00BF14DC">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BF14DC" w:rsidRPr="00BF14DC" w:rsidRDefault="00BF14DC" w:rsidP="00BF14DC">
            <w:pPr>
              <w:snapToGrid w:val="0"/>
              <w:spacing w:after="0" w:line="240" w:lineRule="auto"/>
              <w:ind w:firstLine="567"/>
              <w:contextualSpacing/>
              <w:jc w:val="both"/>
              <w:rPr>
                <w:rFonts w:ascii="Times New Roman" w:hAnsi="Times New Roman"/>
                <w:b/>
                <w:bCs/>
                <w:noProof/>
                <w:sz w:val="28"/>
                <w:szCs w:val="28"/>
                <w:lang w:val="kk-KZ"/>
              </w:rPr>
            </w:pPr>
          </w:p>
        </w:tc>
      </w:tr>
      <w:tr w:rsidR="00E579F4" w:rsidRPr="00BF14DC" w:rsidTr="00987C51">
        <w:trPr>
          <w:trHeight w:val="262"/>
        </w:trPr>
        <w:tc>
          <w:tcPr>
            <w:tcW w:w="9672" w:type="dxa"/>
          </w:tcPr>
          <w:p w:rsidR="00E579F4" w:rsidRPr="005D5AAC" w:rsidRDefault="00E579F4" w:rsidP="005D5AAC">
            <w:pPr>
              <w:spacing w:after="0" w:line="240" w:lineRule="auto"/>
              <w:ind w:firstLine="567"/>
              <w:contextualSpacing/>
              <w:jc w:val="both"/>
              <w:rPr>
                <w:rFonts w:ascii="Times New Roman" w:hAnsi="Times New Roman"/>
                <w:b/>
                <w:noProof/>
                <w:sz w:val="28"/>
                <w:szCs w:val="28"/>
                <w:lang w:val="kk-KZ"/>
              </w:rPr>
            </w:pPr>
            <w:r w:rsidRPr="005D5AAC">
              <w:rPr>
                <w:rFonts w:ascii="Times New Roman" w:hAnsi="Times New Roman"/>
                <w:b/>
                <w:noProof/>
                <w:sz w:val="28"/>
                <w:szCs w:val="28"/>
                <w:lang w:val="kk-KZ"/>
              </w:rPr>
              <w:lastRenderedPageBreak/>
              <w:t>14 дәріс. Ортағасырлық Армения жеріндегі хачкар мәдениеті (IX–XVII ғғ.)</w:t>
            </w:r>
          </w:p>
          <w:p w:rsidR="005D5AAC" w:rsidRDefault="005D5AAC" w:rsidP="005D5AAC">
            <w:pPr>
              <w:spacing w:after="0" w:line="240" w:lineRule="auto"/>
              <w:ind w:firstLine="540"/>
              <w:jc w:val="both"/>
              <w:rPr>
                <w:rFonts w:ascii="Times New Roman" w:hAnsi="Times New Roman"/>
                <w:sz w:val="28"/>
                <w:szCs w:val="28"/>
                <w:lang w:val="kk-KZ"/>
              </w:rPr>
            </w:pPr>
          </w:p>
          <w:p w:rsidR="005D5AAC" w:rsidRPr="005D5AAC" w:rsidRDefault="005D5AAC" w:rsidP="005D5AAC">
            <w:pPr>
              <w:spacing w:after="0" w:line="240" w:lineRule="auto"/>
              <w:ind w:firstLine="540"/>
              <w:jc w:val="both"/>
              <w:rPr>
                <w:rFonts w:ascii="Times New Roman" w:hAnsi="Times New Roman"/>
                <w:b/>
                <w:sz w:val="28"/>
                <w:szCs w:val="28"/>
                <w:lang w:val="kk-KZ"/>
              </w:rPr>
            </w:pPr>
            <w:r w:rsidRPr="005D5AAC">
              <w:rPr>
                <w:rFonts w:ascii="Times New Roman" w:hAnsi="Times New Roman"/>
                <w:sz w:val="28"/>
                <w:szCs w:val="28"/>
                <w:lang w:val="kk-KZ"/>
              </w:rPr>
              <w:t>Ерте кезеңге (VI-X ғасырлар)  жеке немесе топты обалар тән. Қорымға  тән негізгі белгі олардың аумағында тас плиталарынан жерге қазылып, көмілген шаршы немесе тік бұрышты тұрпаттағы ғұрыптық қоршаулардың болуы. Ғұрыптық қоршаулардың батыс не болмаса шығыс жағында тас мүсін немесе құлпытас орналасады. Сөйтіп, обалар мен ғұрыптық құрылыстар біртұтас кешенді құрады. Оба үйінділері топырақтан, тастан тұрғызылған; тас пен топырақ араластырылып үйілгендері де бар; топырақпен көтеріліп, тас сауытпен жабылғандары да ұшырасады. Үйінділер әдетте, үлкен, жоспары бойынша сопақша болып келеді, шаршы секілділері сирек. Обалардың диаметрі 3-</w:t>
            </w:r>
            <w:smartTag w:uri="urn:schemas-microsoft-com:office:smarttags" w:element="metricconverter">
              <w:smartTagPr>
                <w:attr w:name="ProductID" w:val="6,5 м"/>
              </w:smartTagPr>
              <w:r w:rsidRPr="005D5AAC">
                <w:rPr>
                  <w:rFonts w:ascii="Times New Roman" w:hAnsi="Times New Roman"/>
                  <w:sz w:val="28"/>
                  <w:szCs w:val="28"/>
                  <w:lang w:val="kk-KZ"/>
                </w:rPr>
                <w:t>6,5 м</w:t>
              </w:r>
            </w:smartTag>
            <w:r w:rsidRPr="005D5AAC">
              <w:rPr>
                <w:rFonts w:ascii="Times New Roman" w:hAnsi="Times New Roman"/>
                <w:sz w:val="28"/>
                <w:szCs w:val="28"/>
                <w:lang w:val="kk-KZ"/>
              </w:rPr>
              <w:t>, тікбұрышты обалар 4х4 м-ге дейін жетеді немесе 8х5,6-</w:t>
            </w:r>
            <w:smartTag w:uri="urn:schemas-microsoft-com:office:smarttags" w:element="metricconverter">
              <w:smartTagPr>
                <w:attr w:name="ProductID" w:val="5,5 м"/>
              </w:smartTagPr>
              <w:r w:rsidRPr="005D5AAC">
                <w:rPr>
                  <w:rFonts w:ascii="Times New Roman" w:hAnsi="Times New Roman"/>
                  <w:sz w:val="28"/>
                  <w:szCs w:val="28"/>
                  <w:lang w:val="kk-KZ"/>
                </w:rPr>
                <w:t>5,5 м</w:t>
              </w:r>
            </w:smartTag>
            <w:r w:rsidRPr="005D5AAC">
              <w:rPr>
                <w:rFonts w:ascii="Times New Roman" w:hAnsi="Times New Roman"/>
                <w:sz w:val="28"/>
                <w:szCs w:val="28"/>
                <w:lang w:val="kk-KZ"/>
              </w:rPr>
              <w:t xml:space="preserve">. Кейде оба үйіндісінен күл, керамика, мал сүйектері секілді астың қалдықтары да табылып жатады. Мүрде қабір шұңқырына, үңгімелерге, катакомбаларға қойылды. Адам мен жылқы арасынан тастан далада жасалған ескерткіштер де ұшырасады. Өлікті жерлеу ғұрпы жүзеге асырылған. Қайтыс болған адам шалқасынан жатқызылған. VI-X ғасырлардағы қабірлердің басты айырмашылық белгісі жылқының адаммен бірге жерленуі болып табылады, екеуінің басы қарама-қарсы жаққа немесе бір жаққа бағытталуы мүмкін. Жылқының денесін адам денесімен бір деңгейге, не болмаса, бір саты төмен немесе жоғары қойған.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Атсыз жерленген адам қабірі де кездескен. Жерленгендердің бағытталуы да әркелкі. Тек жылқы ғана жерленген молалар да ұшырасқан.</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 xml:space="preserve">Аттар бүкіл әбзелдерімен бірге жерленген. Молаға кейде жылқы жүгендерінің бөлшектерімен бірге қой да көмілген. Мүрдемен бірге қабірге керамика, пышақ, айна, белдік, қару-жарақтар – жебе ұштары, сүйек жапсырмалы садақ, қорамсақ, қылыш қойылған. Айылбастар, жебе ұштары, белбеу жиынтығынан алынған қапсырмалар ерекше қызығушылық туғызады. Олар біртегіс болып жасалды не болмаса жан-жануарлардың, балықтың бейнелерімен, өсімдік суреттерімен сәнделді. Жиынтық белбеулер (кісе белдіктер) әскери және әлеуметтік рәміздік қасиеттерге ие болды.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Қабірлерден әшекей бұйымдар арасынан қола сырғалар, сақиналар, жүзіктер табылған. Сырғалар көбіне жүзік секілді пішінде жасалынды. Сондай-ақ қабірлерден керамика, ағаш ыдыстар алынған. Әйел адамдардың қабірінен қола айналар шығып отырады. Металдан жасалған қыруар заттар қалалық орталықтарда, отырықшылық аумақтарда дайындалғандығы анық.</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 xml:space="preserve">Ал XI-XIV ғасырлардағы көшпелі түркі мәдениетіндегі жерлеу дәстүрі біршама өзгеше. Молаларға  биіктеу жерлер, тау баурайлары таңдап алынды. Қорымдар обалардың шағын бөлігінен (25-ке дейін ғана) тұрды, жекелеген обалар да ұшырасады, оба үйінділері тастан, топырақтан көтерілді. Үйінділер дөңгелек, сопақ, тік бұрышты. Сопақ үйінділі обалар астында ислами </w:t>
            </w:r>
            <w:r w:rsidRPr="005D5AAC">
              <w:rPr>
                <w:rFonts w:ascii="Times New Roman" w:hAnsi="Times New Roman"/>
                <w:sz w:val="28"/>
                <w:szCs w:val="28"/>
                <w:lang w:val="kk-KZ"/>
              </w:rPr>
              <w:lastRenderedPageBreak/>
              <w:t xml:space="preserve">дәстүрде жерленген қабірлер болды.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 xml:space="preserve">Обалардың диаметрі 4,5 м-ге, биіктігі 0,20 м-ге жетеді. Үйінділерден астың қалдықтары да аршылып алынды. Оба астында иықшалы қабір шұңқырлары салынды, оларға ағаштан немесе тас плитадан жасалынған жабынды тіреліп тұрды. Иықшасыз шұңқырлар мен тас жәшіктер де кездеседі. Мүрделердің басы солтүстікке және солтүстік-батысқа қарай бағытталған. Мүрделер қабір түбіне ұзынынан арқасымен жерленді. Жандарына қой сүйектері қойылды. Жетісу қабірлерінен қой сүйектерінің табылуы Байкалдың сыртқы жағындағы, Моңғолиядағы қабірлермен жақындастырады. Бәлкім, бұл ғұрып моңғол мәдениетінің ықпалымен байланысты да шығар. Мүмкін, ежелгі моңғолдар бұл дәстүрді түркілерден алғанда болар. Ат әбзелдерінен ер, жүген, үзеңгі, сүйек және темір айылбастар, жүген әшекейлері, сәндік қола тоғалар көп ұшырасады. Үзеңгілер темірден жасалынған, дөңгелек, арка және сопақ пішінде.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 xml:space="preserve">Ерді еркек, әйел және жас балалар пайдаланғандығын да археологиялық материалдар растайды. Жүгендердің сақиналы түбі мен ауыздықтары болды.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Жебе ұштары жалпақ және линза тәрізді, барлығы темірден дайындалды, алайда сүйектен істелінгендері де кездесіп қалады. Садаққа сүйек жапсырма салынды. Негізі ағаш қабығынан жасалып, терімен қапталған қорамсақ қалдығы табылған. Қорамсақтың ұзындығы 72 см-ге, мойын тұсындағы ені 12 см-ге жеткен. Жебе ағаштарының ұзындығы 55-</w:t>
            </w:r>
            <w:smartTag w:uri="urn:schemas-microsoft-com:office:smarttags" w:element="metricconverter">
              <w:smartTagPr>
                <w:attr w:name="ProductID" w:val="56 см"/>
              </w:smartTagPr>
              <w:r w:rsidRPr="005D5AAC">
                <w:rPr>
                  <w:rFonts w:ascii="Times New Roman" w:hAnsi="Times New Roman"/>
                  <w:sz w:val="28"/>
                  <w:szCs w:val="28"/>
                  <w:lang w:val="kk-KZ"/>
                </w:rPr>
                <w:t>56 см</w:t>
              </w:r>
            </w:smartTag>
            <w:r w:rsidRPr="005D5AAC">
              <w:rPr>
                <w:rFonts w:ascii="Times New Roman" w:hAnsi="Times New Roman"/>
                <w:sz w:val="28"/>
                <w:szCs w:val="28"/>
                <w:lang w:val="kk-KZ"/>
              </w:rPr>
              <w:t>. Әшекейлер арасында сырғалардың бірнеше түрі (ұштары қосыла қоймаған жүзік түріндегі, сұрақ белгісі немесе сегіз секілді) анықталған. Балық бейнесі салынған, арабша тілектер жазылған қола айналар да ұшырасқан. Тұрмыстық заттар арасында «моңғол типіндегі» өсімдік өрнекпен әшекейленген, сабы көлденең орнатылған қола тостағандар кездескен.</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 xml:space="preserve">Киім қалдықтарынан «боқа» деп аталған биік бас киімдер белгілі, олардың негізі ағаш қабығынан жасалынды. Мұндай бас киімдер моңғол заманында кеңінен таралған болатын. </w:t>
            </w:r>
          </w:p>
          <w:p w:rsidR="005D5AAC" w:rsidRPr="005D5AAC" w:rsidRDefault="005D5AAC" w:rsidP="005D5AAC">
            <w:pPr>
              <w:spacing w:after="0" w:line="240" w:lineRule="auto"/>
              <w:ind w:firstLine="540"/>
              <w:jc w:val="both"/>
              <w:rPr>
                <w:rFonts w:ascii="Times New Roman" w:hAnsi="Times New Roman"/>
                <w:sz w:val="28"/>
                <w:szCs w:val="28"/>
                <w:lang w:val="kk-KZ"/>
              </w:rPr>
            </w:pPr>
            <w:r w:rsidRPr="005D5AAC">
              <w:rPr>
                <w:rFonts w:ascii="Times New Roman" w:hAnsi="Times New Roman"/>
                <w:sz w:val="28"/>
                <w:szCs w:val="28"/>
                <w:lang w:val="kk-KZ"/>
              </w:rPr>
              <w:t>Бірқатар археологтар бұл кездердегі қабірлерді қыпшақтармен байланыстырады. Осы кездері ислам дінінің жосын-журалғылары бойынша жерленгендер көбірек тарай бастайды. Кесене-күмбездерде жерлеу де орын алады. Ақсүйектермен мен бақуатты адамдардың қабірінің үстіне күйдірілген к</w:t>
            </w:r>
            <w:r w:rsidR="00DE1807">
              <w:rPr>
                <w:rFonts w:ascii="Times New Roman" w:hAnsi="Times New Roman"/>
                <w:sz w:val="28"/>
                <w:szCs w:val="28"/>
                <w:lang w:val="kk-KZ"/>
              </w:rPr>
              <w:t>ірпіштен кесенелер тұрғызылды.</w:t>
            </w:r>
          </w:p>
          <w:p w:rsidR="00462CEB" w:rsidRPr="00BF14DC" w:rsidRDefault="00462CEB" w:rsidP="005D5AAC">
            <w:pPr>
              <w:snapToGrid w:val="0"/>
              <w:spacing w:after="0" w:line="240" w:lineRule="auto"/>
              <w:ind w:firstLine="567"/>
              <w:contextualSpacing/>
              <w:jc w:val="center"/>
              <w:rPr>
                <w:rFonts w:ascii="Times New Roman" w:hAnsi="Times New Roman"/>
                <w:b/>
                <w:noProof/>
                <w:sz w:val="28"/>
                <w:szCs w:val="28"/>
                <w:lang w:val="kk-KZ"/>
              </w:rPr>
            </w:pPr>
          </w:p>
          <w:p w:rsidR="00DE1807" w:rsidRPr="00BF14DC" w:rsidRDefault="00DE1807" w:rsidP="00DE1807">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DE1807" w:rsidRPr="00BF14DC" w:rsidRDefault="00DE1807" w:rsidP="00DE1807">
            <w:pPr>
              <w:spacing w:after="0" w:line="240" w:lineRule="auto"/>
              <w:ind w:firstLine="567"/>
              <w:jc w:val="center"/>
              <w:rPr>
                <w:rFonts w:ascii="Times New Roman" w:hAnsi="Times New Roman"/>
                <w:b/>
                <w:sz w:val="28"/>
                <w:szCs w:val="28"/>
                <w:lang w:val="kk-KZ"/>
              </w:rPr>
            </w:pPr>
          </w:p>
          <w:p w:rsidR="00DE1807" w:rsidRPr="00BF14DC" w:rsidRDefault="00DE1807" w:rsidP="00DE1807">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Pr>
                <w:rFonts w:ascii="Times New Roman" w:hAnsi="Times New Roman"/>
                <w:sz w:val="28"/>
                <w:szCs w:val="28"/>
                <w:lang w:val="kk-KZ"/>
              </w:rPr>
              <w:t>О</w:t>
            </w:r>
            <w:r>
              <w:rPr>
                <w:rFonts w:ascii="Times New Roman" w:hAnsi="Times New Roman"/>
                <w:bCs/>
                <w:noProof/>
                <w:sz w:val="28"/>
                <w:szCs w:val="28"/>
                <w:lang w:val="kk-KZ"/>
              </w:rPr>
              <w:t>ртағасырлық Арменияның археологиялық ескерткіштерінің</w:t>
            </w:r>
            <w:r w:rsidRPr="00BF14DC">
              <w:rPr>
                <w:rFonts w:ascii="Times New Roman" w:hAnsi="Times New Roman"/>
                <w:bCs/>
                <w:noProof/>
                <w:sz w:val="28"/>
                <w:szCs w:val="28"/>
                <w:lang w:val="kk-KZ"/>
              </w:rPr>
              <w:t xml:space="preserve"> зерттелуі</w:t>
            </w:r>
          </w:p>
          <w:p w:rsidR="00DE1807" w:rsidRPr="00BF14DC" w:rsidRDefault="00DE1807" w:rsidP="00DE1807">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 xml:space="preserve">Ортағасырлық </w:t>
            </w:r>
            <w:r>
              <w:rPr>
                <w:rFonts w:ascii="Times New Roman" w:hAnsi="Times New Roman"/>
                <w:noProof/>
                <w:sz w:val="28"/>
                <w:szCs w:val="28"/>
                <w:lang w:val="kk-KZ"/>
              </w:rPr>
              <w:t>Арменияның ескерткіштерінің</w:t>
            </w:r>
            <w:r w:rsidRPr="00BF14DC">
              <w:rPr>
                <w:rFonts w:ascii="Times New Roman" w:hAnsi="Times New Roman"/>
                <w:noProof/>
                <w:sz w:val="28"/>
                <w:szCs w:val="28"/>
                <w:lang w:val="kk-KZ"/>
              </w:rPr>
              <w:t xml:space="preserve"> кезеңделуі мәселелері</w:t>
            </w:r>
          </w:p>
          <w:p w:rsidR="00DE1807" w:rsidRPr="00BF14DC" w:rsidRDefault="00DE1807" w:rsidP="00DE1807">
            <w:pPr>
              <w:spacing w:after="0" w:line="240" w:lineRule="auto"/>
              <w:ind w:firstLine="567"/>
              <w:contextualSpacing/>
              <w:jc w:val="both"/>
              <w:rPr>
                <w:rFonts w:ascii="Times New Roman" w:hAnsi="Times New Roman"/>
                <w:b/>
                <w:bCs/>
                <w:noProof/>
                <w:sz w:val="28"/>
                <w:szCs w:val="28"/>
                <w:lang w:val="kk-KZ"/>
              </w:rPr>
            </w:pPr>
          </w:p>
          <w:p w:rsidR="00DE1807" w:rsidRPr="00BF14DC" w:rsidRDefault="00DE1807" w:rsidP="00DE1807">
            <w:pPr>
              <w:spacing w:after="0" w:line="240" w:lineRule="auto"/>
              <w:ind w:firstLine="567"/>
              <w:contextualSpacing/>
              <w:jc w:val="center"/>
              <w:rPr>
                <w:rFonts w:ascii="Times New Roman" w:hAnsi="Times New Roman"/>
                <w:b/>
                <w:sz w:val="28"/>
                <w:szCs w:val="28"/>
                <w:lang w:val="kk-KZ"/>
              </w:rPr>
            </w:pPr>
            <w:r w:rsidRPr="00BF14DC">
              <w:rPr>
                <w:rFonts w:ascii="Times New Roman" w:hAnsi="Times New Roman"/>
                <w:b/>
                <w:sz w:val="28"/>
                <w:szCs w:val="28"/>
                <w:lang w:val="kk-KZ"/>
              </w:rPr>
              <w:t>Әдебиеттер:</w:t>
            </w:r>
          </w:p>
          <w:p w:rsidR="00DE1807" w:rsidRPr="00BF14DC" w:rsidRDefault="00DE1807" w:rsidP="00DE1807">
            <w:pPr>
              <w:spacing w:after="0" w:line="240" w:lineRule="auto"/>
              <w:ind w:firstLine="567"/>
              <w:contextualSpacing/>
              <w:jc w:val="both"/>
              <w:rPr>
                <w:rFonts w:ascii="Times New Roman" w:hAnsi="Times New Roman"/>
                <w:b/>
                <w:sz w:val="28"/>
                <w:szCs w:val="28"/>
              </w:rPr>
            </w:pPr>
          </w:p>
          <w:p w:rsidR="00DE1807" w:rsidRPr="00BF14DC" w:rsidRDefault="00DE1807" w:rsidP="00DE1807">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p w:rsidR="00E579F4" w:rsidRPr="00BF14DC" w:rsidRDefault="00E579F4" w:rsidP="005D5AAC">
            <w:pPr>
              <w:spacing w:after="0" w:line="240" w:lineRule="auto"/>
              <w:ind w:firstLine="567"/>
              <w:contextualSpacing/>
              <w:jc w:val="both"/>
              <w:rPr>
                <w:rFonts w:ascii="Times New Roman" w:hAnsi="Times New Roman"/>
                <w:b/>
                <w:noProof/>
                <w:sz w:val="28"/>
                <w:szCs w:val="28"/>
                <w:lang w:val="kk-KZ"/>
              </w:rPr>
            </w:pPr>
          </w:p>
        </w:tc>
      </w:tr>
      <w:tr w:rsidR="00E579F4" w:rsidRPr="00BF14DC" w:rsidTr="00987C51">
        <w:trPr>
          <w:trHeight w:val="251"/>
        </w:trPr>
        <w:tc>
          <w:tcPr>
            <w:tcW w:w="9672" w:type="dxa"/>
          </w:tcPr>
          <w:p w:rsidR="00E579F4" w:rsidRPr="00BF14DC" w:rsidRDefault="00E579F4" w:rsidP="005D5AAC">
            <w:pPr>
              <w:snapToGrid w:val="0"/>
              <w:spacing w:after="0" w:line="240" w:lineRule="auto"/>
              <w:ind w:firstLine="567"/>
              <w:contextualSpacing/>
              <w:jc w:val="both"/>
              <w:rPr>
                <w:rFonts w:ascii="Times New Roman" w:hAnsi="Times New Roman"/>
                <w:b/>
                <w:noProof/>
                <w:sz w:val="28"/>
                <w:szCs w:val="28"/>
                <w:lang w:val="kk-KZ"/>
              </w:rPr>
            </w:pPr>
            <w:r w:rsidRPr="00BF14DC">
              <w:rPr>
                <w:rFonts w:ascii="Times New Roman" w:hAnsi="Times New Roman"/>
                <w:b/>
                <w:noProof/>
                <w:sz w:val="28"/>
                <w:szCs w:val="28"/>
                <w:lang w:val="kk-KZ"/>
              </w:rPr>
              <w:lastRenderedPageBreak/>
              <w:t>15 дәріс. Дамыған ортағасырлық отырықшы мәдениеттер</w:t>
            </w:r>
          </w:p>
          <w:p w:rsidR="00462CEB" w:rsidRDefault="00462CEB" w:rsidP="005D5AAC">
            <w:pPr>
              <w:snapToGrid w:val="0"/>
              <w:spacing w:after="0" w:line="240" w:lineRule="auto"/>
              <w:ind w:firstLine="567"/>
              <w:contextualSpacing/>
              <w:jc w:val="both"/>
              <w:rPr>
                <w:rFonts w:ascii="Times New Roman" w:hAnsi="Times New Roman"/>
                <w:b/>
                <w:noProof/>
                <w:sz w:val="28"/>
                <w:szCs w:val="28"/>
                <w:lang w:val="kk-KZ"/>
              </w:rPr>
            </w:pP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t xml:space="preserve">Шығыс Қазақстанмен солтүстік Алтай материалдарының өзара жақын екендігі Батыс Сібірдегі дәс сондай ескерткіштер қазбаларынан кейін нақтыланды, алынған мағлұматтар осы аймақта біртұтас мәдени дәстүр таралғандығын көрсетіп берді, оның негізгі өзегі Ертіс өңірінде болғандығы байқала бастады. </w:t>
            </w: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t xml:space="preserve">Ертіс алабында мейлінше, ірі археологиялық зерттеулерді С.С.Черников (Пчела, Қызыл Ту, Славянка, Юпитер қорымдар), Е.И.Агеева мен А.Г.Максимова (Трофимовка, Подстепное, Совхоз-499, т.б. қорымдар), Ф.ХАрсланова (Зевакино, Орлов, Бобров қорымдары т.б.) жүргізген. Өткен ғасырдың соңына қарай Шүлбі ГЭС-ы салынуына орай С.М.Ақынжанов пен Ю.И.Трифонов осындағы ортағасырлық молаларды қазған болатын. Жартас, Исмайловка, Ақши-2, Қарашат қорымдарынан алынған материалдар толығымен жарияланған. Бұл ескерткіштерден IX-X ғасырлармен мерзімделетін жүзден астам молалар зерттелген. Қимақтарға жататын археологиялық мәдениеттің ерте кезеңі, қалыптасуы әзірге мардымсыз қарастырылған. Бұл кезеңге Шіліктіде (С.С.Черников) жылқы жерленген қазба (үңгімелі) қабірді, Подстепное ауылы маңындағы қираған қабірді жатқызуға болады. Подстепное қабірінен үсті тегіс қапсырма, ал Шілікті қабірінен үш қанатты жебе ұштары, садақтың ортаңғы жапсырмалы, айылбас, жүген  мен түйіндерді шешуге арналған зат шыққан. Жылқы қосып жерлеу Қимақ қабірлерін VI-VIII ғасырлардағы алтайлық түркілердің молаларымен жақындастырады. </w:t>
            </w: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t xml:space="preserve">VIII-IX ғасырларға Орлов-1 қорымындағы оба жатады, одан діңгек-табытқа (колодоға) жерленген жасөспірімнің мүрдесі шыққан, мүрденің басы шығысқа бағытталған және жанына бай қабір-саймандары қойылған. Діңгек табыттың жоғарыжағынан шашырап жатқан ер адамның қаңқасы, ал қасындағы оңтүстік жақтағы тепкішекшеден үш аттың сүйегі мен ит қаңқасы шыққан. Жерлеу ғұрпына қарағанда Орлов обасы Таулы Алтайдағы Қурай қорымындағы бай молаларды еске түсіреді. Алайда, бұл уақытқа жататын ескерткіштер Ертіс өңірінде  өте аз ұшырасады.  </w:t>
            </w: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t xml:space="preserve">IX-XI ғасырларға ертіс аңғарындағы Қимақ қабірлерінің басым бөлігі жатады. Ертіс алабында олардың кеңінен таралуын ескерсек, Қимақтардың археологиялық мәдениетінің бұл өңірден кем дегенде екі жергілікті нұсқаларын бөліп қарастыруға болады. Олар – Жоғарғы Ертістік пен Павлодарлық. Болашақта Сросткин мәдениетінің новосібірлік нұсқасымен жалғасып жатқан омбылық нұсқаны да бөлуге мүмкіндік туатындығы анық. </w:t>
            </w: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t>Шығыс Қазақстан аумағындағы IX ғасыр ортасы мен XI ғасыр бас кезіне жататын ескерткіштер Қимақ-Қыпшақтар құрған бірлестіктің орталық ауданындағы олардың мәдениетін айғақтайды. Молалар жерлеу ғұрпы мен қойылған бай құрал-саймандары бойынша ерекшелінеді. Мәселен, С.Черников қазған обалар былайша сипатталынады: мүрде жалғыз жерленген, қасына ат, жылқы терісі немесе жүген-ноқта асай-мүсейлері қойылған; кинотафтар да ұшырасады; мүрде ағаш табытқа салынып, жерден қазылған қабірге жерленген, қасына жылқы немесеноқта-жүгендер қойылған.</w:t>
            </w:r>
          </w:p>
          <w:p w:rsidR="00451AF8" w:rsidRPr="00451AF8" w:rsidRDefault="00451AF8" w:rsidP="00451AF8">
            <w:pPr>
              <w:spacing w:after="0" w:line="240" w:lineRule="auto"/>
              <w:ind w:firstLine="539"/>
              <w:jc w:val="both"/>
              <w:rPr>
                <w:rFonts w:ascii="Times New Roman" w:hAnsi="Times New Roman"/>
                <w:sz w:val="28"/>
                <w:szCs w:val="28"/>
                <w:lang w:val="kk-KZ"/>
              </w:rPr>
            </w:pPr>
            <w:r w:rsidRPr="00451AF8">
              <w:rPr>
                <w:rFonts w:ascii="Times New Roman" w:hAnsi="Times New Roman"/>
                <w:sz w:val="28"/>
                <w:szCs w:val="28"/>
                <w:lang w:val="kk-KZ"/>
              </w:rPr>
              <w:lastRenderedPageBreak/>
              <w:t>Шығыс Қазақстандық қимақтардың жерлеу ғұрпының өзіндік келбеті бар, ол қимақ-қыпшақ қауымдастығының қалыптасуындағы күрделі процестер аясында сай келеді. Сонымен бірге, Шығыс Қазақстан қабірлеріндегі ерекшеліктермен қатар, қимақтардың археологиялық мәдениетінің Жоғарғы ертістік нұсқасын өзара байланыстыратын заттар кешені де анықталған, олар: айқыштамасы тік келген екі жүзді ауыр қылыш; сегіз саны секілді бөліктері мен үлкен сыртқы сақиналардан тұратын ауыздықтар; S-тәрізді («етікшелі» темір және «балық құйрығы» сияқты аяқталынатын сүйек) сулықтар. Жебе ұштары үш қанатты, жалпақ және ланцет (қияқ) тәрізді;  садақтың ортаңғы жапсырмаларымен қорамсақтың, сүйек қапсырмаларына циркуль өрнек түсірілген; Бағалы металдардан жасалынған фантастикалық хайуанаттардың (самұрық, қанатты арыстан т.б.) бейнелер қимақтардың Қазақстан мен Орта Азия отырықшы орталықтарымен тығыз байланыс орнатқандығын көрсетеді.</w:t>
            </w:r>
          </w:p>
          <w:p w:rsidR="009E06BE" w:rsidRDefault="009E06BE" w:rsidP="009E06BE">
            <w:pPr>
              <w:spacing w:after="0" w:line="240" w:lineRule="auto"/>
              <w:ind w:firstLine="567"/>
              <w:jc w:val="center"/>
              <w:rPr>
                <w:rFonts w:ascii="Times New Roman" w:hAnsi="Times New Roman"/>
                <w:b/>
                <w:sz w:val="28"/>
                <w:szCs w:val="28"/>
                <w:lang w:val="kk-KZ"/>
              </w:rPr>
            </w:pPr>
          </w:p>
          <w:p w:rsidR="009E06BE" w:rsidRPr="00BF14DC" w:rsidRDefault="009E06BE" w:rsidP="009E06BE">
            <w:pPr>
              <w:spacing w:after="0" w:line="240" w:lineRule="auto"/>
              <w:ind w:firstLine="567"/>
              <w:jc w:val="center"/>
              <w:rPr>
                <w:rFonts w:ascii="Times New Roman" w:hAnsi="Times New Roman"/>
                <w:b/>
                <w:sz w:val="28"/>
                <w:szCs w:val="28"/>
                <w:lang w:val="kk-KZ"/>
              </w:rPr>
            </w:pPr>
            <w:r w:rsidRPr="00BF14DC">
              <w:rPr>
                <w:rFonts w:ascii="Times New Roman" w:hAnsi="Times New Roman"/>
                <w:b/>
                <w:sz w:val="28"/>
                <w:szCs w:val="28"/>
                <w:lang w:val="kk-KZ"/>
              </w:rPr>
              <w:t>Өзін-өзі бақылау сұрақтары</w:t>
            </w:r>
          </w:p>
          <w:p w:rsidR="009E06BE" w:rsidRPr="00BF14DC" w:rsidRDefault="009E06BE" w:rsidP="009E06BE">
            <w:pPr>
              <w:spacing w:after="0" w:line="240" w:lineRule="auto"/>
              <w:ind w:firstLine="567"/>
              <w:jc w:val="center"/>
              <w:rPr>
                <w:rFonts w:ascii="Times New Roman" w:hAnsi="Times New Roman"/>
                <w:b/>
                <w:sz w:val="28"/>
                <w:szCs w:val="28"/>
                <w:lang w:val="kk-KZ"/>
              </w:rPr>
            </w:pPr>
          </w:p>
          <w:p w:rsidR="009E06BE" w:rsidRPr="00BF14DC" w:rsidRDefault="009E06BE" w:rsidP="009E06BE">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1. </w:t>
            </w:r>
            <w:r>
              <w:rPr>
                <w:rFonts w:ascii="Times New Roman" w:hAnsi="Times New Roman"/>
                <w:sz w:val="28"/>
                <w:szCs w:val="28"/>
                <w:lang w:val="kk-KZ"/>
              </w:rPr>
              <w:t>О</w:t>
            </w:r>
            <w:r>
              <w:rPr>
                <w:rFonts w:ascii="Times New Roman" w:hAnsi="Times New Roman"/>
                <w:bCs/>
                <w:noProof/>
                <w:sz w:val="28"/>
                <w:szCs w:val="28"/>
                <w:lang w:val="kk-KZ"/>
              </w:rPr>
              <w:t>ртағасырлық археологиялық ескерткіштерінің</w:t>
            </w:r>
            <w:r w:rsidRPr="00BF14DC">
              <w:rPr>
                <w:rFonts w:ascii="Times New Roman" w:hAnsi="Times New Roman"/>
                <w:bCs/>
                <w:noProof/>
                <w:sz w:val="28"/>
                <w:szCs w:val="28"/>
                <w:lang w:val="kk-KZ"/>
              </w:rPr>
              <w:t xml:space="preserve"> зерттелуі</w:t>
            </w:r>
          </w:p>
          <w:p w:rsidR="009E06BE" w:rsidRPr="00BF14DC" w:rsidRDefault="009E06BE" w:rsidP="009E06BE">
            <w:pPr>
              <w:spacing w:after="0" w:line="240" w:lineRule="auto"/>
              <w:ind w:firstLine="567"/>
              <w:jc w:val="both"/>
              <w:rPr>
                <w:rFonts w:ascii="Times New Roman" w:hAnsi="Times New Roman"/>
                <w:sz w:val="28"/>
                <w:szCs w:val="28"/>
                <w:lang w:val="kk-KZ"/>
              </w:rPr>
            </w:pPr>
            <w:r w:rsidRPr="00BF14DC">
              <w:rPr>
                <w:rFonts w:ascii="Times New Roman" w:hAnsi="Times New Roman"/>
                <w:sz w:val="28"/>
                <w:szCs w:val="28"/>
                <w:lang w:val="kk-KZ"/>
              </w:rPr>
              <w:t xml:space="preserve">2. </w:t>
            </w:r>
            <w:r w:rsidRPr="00BF14DC">
              <w:rPr>
                <w:rFonts w:ascii="Times New Roman" w:hAnsi="Times New Roman"/>
                <w:noProof/>
                <w:sz w:val="28"/>
                <w:szCs w:val="28"/>
                <w:lang w:val="kk-KZ"/>
              </w:rPr>
              <w:t xml:space="preserve">Ортағасырлық </w:t>
            </w:r>
            <w:r w:rsidR="007B0377">
              <w:rPr>
                <w:rFonts w:ascii="Times New Roman" w:hAnsi="Times New Roman"/>
                <w:noProof/>
                <w:sz w:val="28"/>
                <w:szCs w:val="28"/>
                <w:lang w:val="kk-KZ"/>
              </w:rPr>
              <w:t>отырықшы мәдениеттерінің</w:t>
            </w:r>
            <w:r w:rsidRPr="00BF14DC">
              <w:rPr>
                <w:rFonts w:ascii="Times New Roman" w:hAnsi="Times New Roman"/>
                <w:noProof/>
                <w:sz w:val="28"/>
                <w:szCs w:val="28"/>
                <w:lang w:val="kk-KZ"/>
              </w:rPr>
              <w:t xml:space="preserve"> кезеңделуі мәселелері</w:t>
            </w:r>
          </w:p>
          <w:p w:rsidR="00451AF8" w:rsidRPr="00BF14DC" w:rsidRDefault="00451AF8" w:rsidP="005D5AAC">
            <w:pPr>
              <w:snapToGrid w:val="0"/>
              <w:spacing w:after="0" w:line="240" w:lineRule="auto"/>
              <w:ind w:firstLine="567"/>
              <w:contextualSpacing/>
              <w:jc w:val="both"/>
              <w:rPr>
                <w:rFonts w:ascii="Times New Roman" w:hAnsi="Times New Roman"/>
                <w:b/>
                <w:noProof/>
                <w:sz w:val="28"/>
                <w:szCs w:val="28"/>
                <w:lang w:val="kk-KZ"/>
              </w:rPr>
            </w:pPr>
          </w:p>
          <w:p w:rsidR="00E579F4" w:rsidRDefault="00462CEB" w:rsidP="005D5AAC">
            <w:pPr>
              <w:snapToGrid w:val="0"/>
              <w:spacing w:after="0" w:line="240" w:lineRule="auto"/>
              <w:ind w:firstLine="567"/>
              <w:contextualSpacing/>
              <w:jc w:val="center"/>
              <w:rPr>
                <w:rFonts w:ascii="Times New Roman" w:hAnsi="Times New Roman"/>
                <w:b/>
                <w:noProof/>
                <w:sz w:val="28"/>
                <w:szCs w:val="28"/>
                <w:lang w:val="kk-KZ"/>
              </w:rPr>
            </w:pPr>
            <w:r w:rsidRPr="00BF14DC">
              <w:rPr>
                <w:rFonts w:ascii="Times New Roman" w:hAnsi="Times New Roman"/>
                <w:b/>
                <w:noProof/>
                <w:sz w:val="28"/>
                <w:szCs w:val="28"/>
                <w:lang w:val="kk-KZ"/>
              </w:rPr>
              <w:t>Әдебиеттер:</w:t>
            </w:r>
          </w:p>
          <w:p w:rsidR="009E06BE" w:rsidRPr="00BF14DC" w:rsidRDefault="009E06BE" w:rsidP="005D5AAC">
            <w:pPr>
              <w:snapToGrid w:val="0"/>
              <w:spacing w:after="0" w:line="240" w:lineRule="auto"/>
              <w:ind w:firstLine="567"/>
              <w:contextualSpacing/>
              <w:jc w:val="center"/>
              <w:rPr>
                <w:rFonts w:ascii="Times New Roman" w:hAnsi="Times New Roman"/>
                <w:b/>
                <w:noProof/>
                <w:sz w:val="28"/>
                <w:szCs w:val="28"/>
                <w:lang w:val="kk-KZ"/>
              </w:rPr>
            </w:pPr>
          </w:p>
          <w:p w:rsidR="009E06BE" w:rsidRPr="00550857" w:rsidRDefault="009E06BE" w:rsidP="00550857">
            <w:pPr>
              <w:spacing w:after="0" w:line="240" w:lineRule="auto"/>
              <w:ind w:firstLine="567"/>
              <w:contextualSpacing/>
              <w:jc w:val="both"/>
              <w:rPr>
                <w:rFonts w:ascii="Times New Roman" w:hAnsi="Times New Roman"/>
                <w:sz w:val="28"/>
                <w:szCs w:val="28"/>
                <w:lang w:val="kk-KZ"/>
              </w:rPr>
            </w:pPr>
            <w:r w:rsidRPr="00BF14DC">
              <w:rPr>
                <w:rFonts w:ascii="Times New Roman" w:hAnsi="Times New Roman"/>
                <w:b/>
                <w:sz w:val="28"/>
                <w:szCs w:val="28"/>
                <w:lang w:val="kk-KZ"/>
              </w:rPr>
              <w:t>Плетнева С.А.</w:t>
            </w:r>
            <w:r w:rsidRPr="00BF14DC">
              <w:rPr>
                <w:rFonts w:ascii="Times New Roman" w:hAnsi="Times New Roman"/>
                <w:sz w:val="28"/>
                <w:szCs w:val="28"/>
                <w:lang w:val="kk-KZ"/>
              </w:rPr>
              <w:t xml:space="preserve"> Степи евразии в эпоху средневековья. – Москва, 1981.</w:t>
            </w:r>
          </w:p>
        </w:tc>
      </w:tr>
    </w:tbl>
    <w:p w:rsidR="009E06BE" w:rsidRPr="00BF14DC" w:rsidRDefault="009E06BE">
      <w:pPr>
        <w:spacing w:after="0" w:line="240" w:lineRule="auto"/>
        <w:ind w:firstLine="567"/>
        <w:rPr>
          <w:rFonts w:ascii="Times New Roman" w:hAnsi="Times New Roman"/>
          <w:b/>
          <w:sz w:val="28"/>
          <w:szCs w:val="28"/>
          <w:lang w:val="kk-KZ"/>
        </w:rPr>
      </w:pPr>
    </w:p>
    <w:sectPr w:rsidR="009E06BE" w:rsidRPr="00BF14DC" w:rsidSect="00277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hideSpellingErrors/>
  <w:proofState w:grammar="clean"/>
  <w:defaultTabStop w:val="708"/>
  <w:characterSpacingControl w:val="doNotCompress"/>
  <w:compat/>
  <w:rsids>
    <w:rsidRoot w:val="00E579F4"/>
    <w:rsid w:val="00155E1B"/>
    <w:rsid w:val="00277FE9"/>
    <w:rsid w:val="002D0508"/>
    <w:rsid w:val="003A6349"/>
    <w:rsid w:val="00451AF8"/>
    <w:rsid w:val="00462CEB"/>
    <w:rsid w:val="00504514"/>
    <w:rsid w:val="00550857"/>
    <w:rsid w:val="005D5AAC"/>
    <w:rsid w:val="005E3B39"/>
    <w:rsid w:val="00603AAF"/>
    <w:rsid w:val="006336C1"/>
    <w:rsid w:val="007355A8"/>
    <w:rsid w:val="007B0377"/>
    <w:rsid w:val="008A4894"/>
    <w:rsid w:val="008B00B4"/>
    <w:rsid w:val="00987C51"/>
    <w:rsid w:val="009E06BE"/>
    <w:rsid w:val="00A333E1"/>
    <w:rsid w:val="00A545DF"/>
    <w:rsid w:val="00BF14DC"/>
    <w:rsid w:val="00C13DC4"/>
    <w:rsid w:val="00D72BFA"/>
    <w:rsid w:val="00DE1807"/>
    <w:rsid w:val="00E579F4"/>
    <w:rsid w:val="00ED1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6">
    <w:name w:val="CharStyle36"/>
    <w:rsid w:val="00E579F4"/>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lang/>
    </w:rPr>
  </w:style>
  <w:style w:type="paragraph" w:styleId="a3">
    <w:name w:val="Normal (Web)"/>
    <w:basedOn w:val="a"/>
    <w:uiPriority w:val="99"/>
    <w:unhideWhenUsed/>
    <w:rsid w:val="00E579F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579F4"/>
    <w:rPr>
      <w:b/>
      <w:bCs/>
    </w:rPr>
  </w:style>
  <w:style w:type="paragraph" w:customStyle="1" w:styleId="Default">
    <w:name w:val="Default"/>
    <w:rsid w:val="00ED139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E3B39"/>
    <w:pPr>
      <w:ind w:left="720"/>
      <w:contextualSpacing/>
    </w:pPr>
    <w:rPr>
      <w:rFonts w:asciiTheme="minorHAnsi" w:eastAsiaTheme="minorEastAsia" w:hAnsiTheme="minorHAnsi" w:cstheme="minorBidi"/>
      <w:lang w:eastAsia="ru-RU"/>
    </w:rPr>
  </w:style>
  <w:style w:type="character" w:customStyle="1" w:styleId="reference-text">
    <w:name w:val="reference-text"/>
    <w:basedOn w:val="a0"/>
    <w:rsid w:val="005E3B39"/>
  </w:style>
  <w:style w:type="character" w:styleId="a6">
    <w:name w:val="Hyperlink"/>
    <w:basedOn w:val="a0"/>
    <w:uiPriority w:val="99"/>
    <w:semiHidden/>
    <w:unhideWhenUsed/>
    <w:rsid w:val="005E3B39"/>
    <w:rPr>
      <w:color w:val="0000FF"/>
      <w:u w:val="single"/>
    </w:rPr>
  </w:style>
  <w:style w:type="paragraph" w:styleId="a7">
    <w:name w:val="Balloon Text"/>
    <w:basedOn w:val="a"/>
    <w:link w:val="a8"/>
    <w:uiPriority w:val="99"/>
    <w:semiHidden/>
    <w:unhideWhenUsed/>
    <w:rsid w:val="003A63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634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78450">
      <w:bodyDiv w:val="1"/>
      <w:marLeft w:val="0"/>
      <w:marRight w:val="0"/>
      <w:marTop w:val="0"/>
      <w:marBottom w:val="0"/>
      <w:divBdr>
        <w:top w:val="none" w:sz="0" w:space="0" w:color="auto"/>
        <w:left w:val="none" w:sz="0" w:space="0" w:color="auto"/>
        <w:bottom w:val="none" w:sz="0" w:space="0" w:color="auto"/>
        <w:right w:val="none" w:sz="0" w:space="0" w:color="auto"/>
      </w:divBdr>
      <w:divsChild>
        <w:div w:id="1106458578">
          <w:marLeft w:val="336"/>
          <w:marRight w:val="0"/>
          <w:marTop w:val="120"/>
          <w:marBottom w:val="312"/>
          <w:divBdr>
            <w:top w:val="none" w:sz="0" w:space="0" w:color="auto"/>
            <w:left w:val="none" w:sz="0" w:space="0" w:color="auto"/>
            <w:bottom w:val="none" w:sz="0" w:space="0" w:color="auto"/>
            <w:right w:val="none" w:sz="0" w:space="0" w:color="auto"/>
          </w:divBdr>
          <w:divsChild>
            <w:div w:id="2083065425">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620695443">
          <w:marLeft w:val="336"/>
          <w:marRight w:val="0"/>
          <w:marTop w:val="120"/>
          <w:marBottom w:val="312"/>
          <w:divBdr>
            <w:top w:val="none" w:sz="0" w:space="0" w:color="auto"/>
            <w:left w:val="none" w:sz="0" w:space="0" w:color="auto"/>
            <w:bottom w:val="none" w:sz="0" w:space="0" w:color="auto"/>
            <w:right w:val="none" w:sz="0" w:space="0" w:color="auto"/>
          </w:divBdr>
          <w:divsChild>
            <w:div w:id="267395485">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909384935">
      <w:bodyDiv w:val="1"/>
      <w:marLeft w:val="0"/>
      <w:marRight w:val="0"/>
      <w:marTop w:val="0"/>
      <w:marBottom w:val="0"/>
      <w:divBdr>
        <w:top w:val="none" w:sz="0" w:space="0" w:color="auto"/>
        <w:left w:val="none" w:sz="0" w:space="0" w:color="auto"/>
        <w:bottom w:val="none" w:sz="0" w:space="0" w:color="auto"/>
        <w:right w:val="none" w:sz="0" w:space="0" w:color="auto"/>
      </w:divBdr>
    </w:div>
    <w:div w:id="1572425889">
      <w:bodyDiv w:val="1"/>
      <w:marLeft w:val="0"/>
      <w:marRight w:val="0"/>
      <w:marTop w:val="0"/>
      <w:marBottom w:val="0"/>
      <w:divBdr>
        <w:top w:val="none" w:sz="0" w:space="0" w:color="auto"/>
        <w:left w:val="none" w:sz="0" w:space="0" w:color="auto"/>
        <w:bottom w:val="none" w:sz="0" w:space="0" w:color="auto"/>
        <w:right w:val="none" w:sz="0" w:space="0" w:color="auto"/>
      </w:divBdr>
    </w:div>
    <w:div w:id="16271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1%8B%D0%BF%D1%88%D0%B0%D2%9B_%D0%B4%D0%B0%D0%BB%D0%B0%D1%81%D1%8B" TargetMode="External"/><Relationship Id="rId13" Type="http://schemas.openxmlformats.org/officeDocument/2006/relationships/hyperlink" Target="https://kk.wikipedia.org/wiki/%D0%90%D2%9B%D0%BC%D0%BE%D0%BB%D0%B0" TargetMode="External"/><Relationship Id="rId18" Type="http://schemas.openxmlformats.org/officeDocument/2006/relationships/hyperlink" Target="https://kk.wikipedia.org/wiki/XII_%D2%93%D0%B0%D1%81%D1%8B%D1%80" TargetMode="External"/><Relationship Id="rId26" Type="http://schemas.openxmlformats.org/officeDocument/2006/relationships/hyperlink" Target="https://kk.wikipedia.org/wiki/%D0%90%D1%80%D0%B0%D0%BB" TargetMode="External"/><Relationship Id="rId39" Type="http://schemas.openxmlformats.org/officeDocument/2006/relationships/hyperlink" Target="https://kk.wikipedia.org/wiki/%D2%9A%D1%8B%D0%BF%D1%88%D0%B0%D2%9B_%D1%85%D0%B0%D0%BD%D0%B4%D1%8B%D2%93%D1%8B" TargetMode="External"/><Relationship Id="rId3" Type="http://schemas.openxmlformats.org/officeDocument/2006/relationships/webSettings" Target="webSettings.xml"/><Relationship Id="rId21" Type="http://schemas.openxmlformats.org/officeDocument/2006/relationships/hyperlink" Target="https://kk.wikipedia.org/wiki/%D2%9A%D1%8B%D0%BF%D1%88%D0%B0%D2%9B" TargetMode="External"/><Relationship Id="rId34" Type="http://schemas.openxmlformats.org/officeDocument/2006/relationships/hyperlink" Target="https://kk.wikipedia.org/wiki/%D2%AE%D0%BD%D0%B4%D1%96%D1%81%D1%82%D0%B0%D0%BD" TargetMode="External"/><Relationship Id="rId7" Type="http://schemas.openxmlformats.org/officeDocument/2006/relationships/hyperlink" Target="https://kk.wikipedia.org/wiki/%D0%A2%D0%B0%D0%B9%D0%BF%D0%B0" TargetMode="External"/><Relationship Id="rId12" Type="http://schemas.openxmlformats.org/officeDocument/2006/relationships/hyperlink" Target="https://kk.wikipedia.org/wiki/%D0%90%D1%80%D2%9B%D0%B0" TargetMode="External"/><Relationship Id="rId17" Type="http://schemas.openxmlformats.org/officeDocument/2006/relationships/hyperlink" Target="https://kk.wikipedia.org/wiki/XI_%D2%93%D0%B0%D1%81%D1%8B%D1%80" TargetMode="External"/><Relationship Id="rId25" Type="http://schemas.openxmlformats.org/officeDocument/2006/relationships/hyperlink" Target="https://kk.wikipedia.org/w/index.php?title=%D0%A1%D1%8B%D1%80%D0%B4%D0%B0%D1%80%D0%B8%D1%8F%D0%BD%D1%8B%D2%A3&amp;action=edit&amp;redlink=1" TargetMode="External"/><Relationship Id="rId33" Type="http://schemas.openxmlformats.org/officeDocument/2006/relationships/hyperlink" Target="https://kk.wikipedia.org/wiki/%D2%9A%D0%B0%D0%B7%D0%B0%D2%9B%D1%81%D1%82%D0%B0%D0%BD" TargetMode="External"/><Relationship Id="rId38" Type="http://schemas.openxmlformats.org/officeDocument/2006/relationships/hyperlink" Target="https://kk.wikipedia.org/w/index.php?title=%D0%90%D0%B1%D0%B0%D1%80%D1%85%D0%B0%D0%BD&amp;action=edit&amp;redlink=1" TargetMode="External"/><Relationship Id="rId2" Type="http://schemas.openxmlformats.org/officeDocument/2006/relationships/settings" Target="settings.xml"/><Relationship Id="rId16" Type="http://schemas.openxmlformats.org/officeDocument/2006/relationships/hyperlink" Target="https://kk.wikipedia.org/wiki/%D2%B0%D1%80%D0%B0%D0%BD" TargetMode="External"/><Relationship Id="rId20" Type="http://schemas.openxmlformats.org/officeDocument/2006/relationships/hyperlink" Target="https://kk.wikipedia.org/wiki/%D2%9A%D0%B8%D0%BC%D0%B0%D2%9B" TargetMode="External"/><Relationship Id="rId29" Type="http://schemas.openxmlformats.org/officeDocument/2006/relationships/hyperlink" Target="https://kk.wikipedia.org/wiki/%D0%92%D0%B8%D0%B7%D0%B0%D0%BD%D1%82%D0%B8%D1%8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0%A0%D1%83" TargetMode="External"/><Relationship Id="rId11" Type="http://schemas.openxmlformats.org/officeDocument/2006/relationships/hyperlink" Target="https://kk.wikipedia.org/wiki/%D2%9A%D1%8B%D1%80%D2%93%D1%8B%D0%B7" TargetMode="External"/><Relationship Id="rId24" Type="http://schemas.openxmlformats.org/officeDocument/2006/relationships/hyperlink" Target="https://kk.wikipedia.org/w/index.php?title=%D0%9E%D2%A3%D1%82%D2%AF%D1%81%D1%82%D1%96%D0%BA-%D0%A8%D1%8B%D2%93%D1%8B%D1%81_%D0%95%D1%83%D1%80%D0%BE%D0%BF%D0%B0&amp;action=edit&amp;redlink=1" TargetMode="External"/><Relationship Id="rId32" Type="http://schemas.openxmlformats.org/officeDocument/2006/relationships/hyperlink" Target="https://kk.wikipedia.org/w/index.php?title=%D0%94%D0%B6%D1%83%D0%B7%D0%B4-_%D0%B6%D0%B0%D0%BD&amp;action=edit&amp;redlink=1" TargetMode="External"/><Relationship Id="rId37" Type="http://schemas.openxmlformats.org/officeDocument/2006/relationships/hyperlink" Target="https://kk.wikipedia.org/w/index.php?title=%D0%A2%D0%B0%D0%B1%D0%B0%D1%80%D1%85%D0%B0%D0%BD&amp;action=edit&amp;redlink=1" TargetMode="External"/><Relationship Id="rId40" Type="http://schemas.openxmlformats.org/officeDocument/2006/relationships/fontTable" Target="fontTable.xml"/><Relationship Id="rId5" Type="http://schemas.openxmlformats.org/officeDocument/2006/relationships/hyperlink" Target="https://kk.wikipedia.org/wiki/%D2%9A%D0%B0%D0%B7%D0%B0%D2%9B_%D1%85%D0%B0%D0%BD%D0%B4%D1%8B%D2%93%D1%8B" TargetMode="External"/><Relationship Id="rId15" Type="http://schemas.openxmlformats.org/officeDocument/2006/relationships/hyperlink" Target="https://kk.wikipedia.org/wiki/%D0%A2%D0%BE%D1%80%D2%93%D0%B0%D0%B9" TargetMode="External"/><Relationship Id="rId23" Type="http://schemas.openxmlformats.org/officeDocument/2006/relationships/hyperlink" Target="https://kk.wikipedia.org/wiki/%D0%9E%D1%80%D1%82%D0%B0_%D0%90%D0%B7%D0%B8%D1%8F" TargetMode="External"/><Relationship Id="rId28" Type="http://schemas.openxmlformats.org/officeDocument/2006/relationships/hyperlink" Target="https://kk.wikipedia.org/wiki/%D0%9E%D1%80%D1%82%D0%B0%D0%BB%D1%8B%D2%9B_%D0%90%D0%B7%D0%B8%D1%8F" TargetMode="External"/><Relationship Id="rId36" Type="http://schemas.openxmlformats.org/officeDocument/2006/relationships/hyperlink" Target="https://kk.wikipedia.org/w/index.php?title=%D0%9C%D0%B0%D2%9B%D0%BC%D2%B1%D1%82_%D2%9A%D0%B0%D1%88%D2%9B%D0%B0%D1%80%D0%B8&amp;action=edit&amp;redlink=1" TargetMode="External"/><Relationship Id="rId10" Type="http://schemas.openxmlformats.org/officeDocument/2006/relationships/hyperlink" Target="https://kk.wikipedia.org/wiki/%D3%98%D0%B1%D1%96%D0%BB%D1%85%D0%B0%D0%B9%D1%8B%D1%80" TargetMode="External"/><Relationship Id="rId19" Type="http://schemas.openxmlformats.org/officeDocument/2006/relationships/hyperlink" Target="https://kk.wikipedia.org/wiki/%D2%9A%D1%8B%D0%BF%D1%88%D0%B0%D2%9B" TargetMode="External"/><Relationship Id="rId31" Type="http://schemas.openxmlformats.org/officeDocument/2006/relationships/hyperlink" Target="https://kk.wikipedia.org/wiki/%D0%94%D0%B5%D1%88%D1%82%D1%96_%D2%9A%D1%8B%D0%BF%D1%88%D0%B0%D2%9B" TargetMode="External"/><Relationship Id="rId4" Type="http://schemas.openxmlformats.org/officeDocument/2006/relationships/hyperlink" Target="http://gumilevica.kulichki.net/OT/ot02.htm" TargetMode="External"/><Relationship Id="rId9" Type="http://schemas.openxmlformats.org/officeDocument/2006/relationships/hyperlink" Target="https://kk.wikipedia.org/wiki/%D2%9A%D1%8B%D1%82%D0%B0%D0%B9" TargetMode="External"/><Relationship Id="rId14" Type="http://schemas.openxmlformats.org/officeDocument/2006/relationships/hyperlink" Target="https://kk.wikipedia.org/wiki/%D2%9A%D0%BE%D1%81%D1%82%D0%B0%D0%BD%D0%B0%D0%B9" TargetMode="External"/><Relationship Id="rId22" Type="http://schemas.openxmlformats.org/officeDocument/2006/relationships/hyperlink" Target="https://kk.wikipedia.org/w/index.php?title=%D2%9A%D1%83%D0%BC%D0%B0%D0%BD&amp;action=edit&amp;redlink=1" TargetMode="External"/><Relationship Id="rId27" Type="http://schemas.openxmlformats.org/officeDocument/2006/relationships/hyperlink" Target="https://kk.wikipedia.org/wiki/%D0%9A%D0%B0%D1%81%D0%BF%D0%B8%D0%B9" TargetMode="External"/><Relationship Id="rId30" Type="http://schemas.openxmlformats.org/officeDocument/2006/relationships/hyperlink" Target="https://kk.wikipedia.org/wiki/%D0%95%D0%B4%D1%96%D0%BB" TargetMode="External"/><Relationship Id="rId35" Type="http://schemas.openxmlformats.org/officeDocument/2006/relationships/hyperlink" Target="https://kk.wikipedia.org/wiki/%D0%94%D0%B5%D0%BB%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36</Pages>
  <Words>15049</Words>
  <Characters>85783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2018-11-09T07:40:00Z</dcterms:created>
  <dcterms:modified xsi:type="dcterms:W3CDTF">2018-11-09T12:16:00Z</dcterms:modified>
</cp:coreProperties>
</file>